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41" w:rightFromText="141" w:vertAnchor="page" w:horzAnchor="margin" w:tblpXSpec="center" w:tblpY="2326"/>
        <w:tblW w:w="5132" w:type="pct"/>
        <w:tblLook w:val="04A0" w:firstRow="1" w:lastRow="0" w:firstColumn="1" w:lastColumn="0" w:noHBand="0" w:noVBand="1"/>
        <w:tblDescription w:val="Resume"/>
      </w:tblPr>
      <w:tblGrid>
        <w:gridCol w:w="2271"/>
        <w:gridCol w:w="6229"/>
        <w:gridCol w:w="1836"/>
      </w:tblGrid>
      <w:tr w:rsidR="00053DAF" w:rsidRPr="00804227" w14:paraId="4088A077" w14:textId="77777777" w:rsidTr="007920C2">
        <w:trPr>
          <w:trHeight w:val="227"/>
        </w:trPr>
        <w:tc>
          <w:tcPr>
            <w:tcW w:w="2271" w:type="dxa"/>
          </w:tcPr>
          <w:p w14:paraId="19025428" w14:textId="4F9B3247" w:rsidR="00053DAF" w:rsidRPr="00831B24" w:rsidRDefault="002335A3" w:rsidP="002335A3">
            <w:pPr>
              <w:pStyle w:val="Salutation"/>
              <w:framePr w:hSpace="0" w:wrap="auto" w:vAnchor="margin" w:hAnchor="text" w:xAlign="left" w:yAlign="inline"/>
              <w:rPr>
                <w:lang w:val="en-US"/>
              </w:rPr>
            </w:pPr>
            <w:r w:rsidRPr="00831B24">
              <w:rPr>
                <w:lang w:val="en-US"/>
              </w:rPr>
              <w:t>Purpose of the position</w:t>
            </w:r>
          </w:p>
        </w:tc>
        <w:tc>
          <w:tcPr>
            <w:tcW w:w="8065" w:type="dxa"/>
            <w:gridSpan w:val="2"/>
          </w:tcPr>
          <w:p w14:paraId="09634632" w14:textId="78BB5CFA" w:rsidR="00053DAF" w:rsidRPr="00352443" w:rsidRDefault="00A9649F" w:rsidP="002335A3">
            <w:pPr>
              <w:rPr>
                <w:lang w:val="en-US"/>
              </w:rPr>
            </w:pPr>
            <w:r w:rsidRPr="002335A3"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D5E9B64" wp14:editId="538B570F">
                      <wp:simplePos x="0" y="0"/>
                      <wp:positionH relativeFrom="margin">
                        <wp:posOffset>1100455</wp:posOffset>
                      </wp:positionH>
                      <wp:positionV relativeFrom="paragraph">
                        <wp:posOffset>-1223645</wp:posOffset>
                      </wp:positionV>
                      <wp:extent cx="1813560" cy="742950"/>
                      <wp:effectExtent l="0" t="0" r="15240" b="1905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0" cy="742950"/>
                                <a:chOff x="0" y="0"/>
                                <a:chExt cx="1390650" cy="781050"/>
                              </a:xfrm>
                            </wpg:grpSpPr>
                            <wps:wsp>
                              <wps:cNvPr id="4" name="Rectangle à coins arrondis 4"/>
                              <wps:cNvSpPr/>
                              <wps:spPr>
                                <a:xfrm>
                                  <a:off x="0" y="0"/>
                                  <a:ext cx="1390650" cy="78105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68" y="34192"/>
                                  <a:ext cx="1247775" cy="734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283964" w14:textId="1AC7460E" w:rsidR="00053DAF" w:rsidRPr="002335A3" w:rsidRDefault="004E091C" w:rsidP="004E091C">
                                    <w:pPr>
                                      <w:jc w:val="left"/>
                                      <w:rPr>
                                        <w:sz w:val="24"/>
                                        <w:lang w:val="en-US"/>
                                      </w:rPr>
                                    </w:pPr>
                                    <w:r w:rsidRPr="002335A3">
                                      <w:rPr>
                                        <w:sz w:val="24"/>
                                        <w:lang w:val="en-US"/>
                                      </w:rPr>
                                      <w:t xml:space="preserve">Job description </w:t>
                                    </w:r>
                                    <w:r w:rsidR="006E1FC1">
                                      <w:rPr>
                                        <w:sz w:val="24"/>
                                        <w:lang w:val="en-US"/>
                                      </w:rPr>
                                      <w:t xml:space="preserve">Sourcing </w:t>
                                    </w:r>
                                    <w:r w:rsidR="00B86D44">
                                      <w:rPr>
                                        <w:sz w:val="24"/>
                                        <w:lang w:val="en-US"/>
                                      </w:rPr>
                                      <w:t>Specialist</w:t>
                                    </w:r>
                                    <w:r w:rsidR="00804227">
                                      <w:rPr>
                                        <w:sz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F07CDA" w:rsidRPr="002335A3">
                                      <w:rPr>
                                        <w:sz w:val="24"/>
                                        <w:lang w:val="en-US"/>
                                      </w:rPr>
                                      <w:t>H/F</w:t>
                                    </w:r>
                                  </w:p>
                                  <w:p w14:paraId="102E8F71" w14:textId="77777777" w:rsidR="00053DAF" w:rsidRPr="002335A3" w:rsidRDefault="00053DAF" w:rsidP="002B4D40">
                                    <w:pPr>
                                      <w:jc w:val="center"/>
                                      <w:rPr>
                                        <w:sz w:val="2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E9B64" id="Groupe 5" o:spid="_x0000_s1026" style="position:absolute;left:0;text-align:left;margin-left:86.65pt;margin-top:-96.35pt;width:142.8pt;height:58.5pt;z-index:251667456;mso-position-horizontal-relative:margin;mso-width-relative:margin;mso-height-relative:margin" coordsize="13906,7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">
                      <v:roundrect id="Rectangle à coins arrondis 4" o:spid="_x0000_s1027" style="position:absolute;width:13906;height:78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" fillcolor="white [3201]" strokecolor="#404040 [2429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left:811;top:341;width:12478;height:7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" stroked="f">
                        <v:textbox>
                          <w:txbxContent>
                            <w:p w14:paraId="46283964" w14:textId="1AC7460E" w:rsidR="00053DAF" w:rsidRPr="002335A3" w:rsidRDefault="004E091C" w:rsidP="004E091C">
                              <w:pPr>
                                <w:jc w:val="left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2335A3">
                                <w:rPr>
                                  <w:sz w:val="24"/>
                                  <w:lang w:val="en-US"/>
                                </w:rPr>
                                <w:t xml:space="preserve">Job description </w:t>
                              </w:r>
                              <w:r w:rsidR="006E1FC1">
                                <w:rPr>
                                  <w:sz w:val="24"/>
                                  <w:lang w:val="en-US"/>
                                </w:rPr>
                                <w:t xml:space="preserve">Sourcing </w:t>
                              </w:r>
                              <w:r w:rsidR="00B86D44">
                                <w:rPr>
                                  <w:sz w:val="24"/>
                                  <w:lang w:val="en-US"/>
                                </w:rPr>
                                <w:t>Specialist</w:t>
                              </w:r>
                              <w:r w:rsidR="00804227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F07CDA" w:rsidRPr="002335A3">
                                <w:rPr>
                                  <w:sz w:val="24"/>
                                  <w:lang w:val="en-US"/>
                                </w:rPr>
                                <w:t>H/F</w:t>
                              </w:r>
                            </w:p>
                            <w:p w14:paraId="102E8F71" w14:textId="77777777" w:rsidR="00053DAF" w:rsidRPr="002335A3" w:rsidRDefault="00053DAF" w:rsidP="002B4D40">
                              <w:pPr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F73F6" w:rsidRPr="002335A3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271376" wp14:editId="3806C338">
                      <wp:simplePos x="0" y="0"/>
                      <wp:positionH relativeFrom="page">
                        <wp:posOffset>3901440</wp:posOffset>
                      </wp:positionH>
                      <wp:positionV relativeFrom="paragraph">
                        <wp:posOffset>-1275080</wp:posOffset>
                      </wp:positionV>
                      <wp:extent cx="1289050" cy="558800"/>
                      <wp:effectExtent l="76200" t="57150" r="82550" b="88900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558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61C3A8" w14:textId="7FEED3B4" w:rsidR="00824A98" w:rsidRDefault="00824A98" w:rsidP="004B255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ADG</w:t>
                                  </w:r>
                                  <w:r w:rsidR="004B255C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336F94">
                                    <w:rPr>
                                      <w:color w:val="FFFFFF" w:themeColor="background1"/>
                                    </w:rPr>
                                    <w:t>22</w:t>
                                  </w:r>
                                  <w:r w:rsidR="004B255C">
                                    <w:rPr>
                                      <w:color w:val="FFFFFF" w:themeColor="background1"/>
                                    </w:rPr>
                                    <w:t>/</w:t>
                                  </w:r>
                                  <w:r w:rsidR="00336F94">
                                    <w:rPr>
                                      <w:color w:val="FFFFFF" w:themeColor="background1"/>
                                    </w:rPr>
                                    <w:t>12</w:t>
                                  </w:r>
                                  <w:r w:rsidR="004B255C">
                                    <w:rPr>
                                      <w:color w:val="FFFFFF" w:themeColor="background1"/>
                                    </w:rPr>
                                    <w:t>/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2020</w:t>
                                  </w:r>
                                </w:p>
                                <w:p w14:paraId="4B17CDF8" w14:textId="0296C720" w:rsidR="004B255C" w:rsidRDefault="004B255C" w:rsidP="004B255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VO RH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20271376" id="Rectangle : coins arrondis 6" o:spid="_x0000_s1029" style="position:absolute;left:0;text-align:left;margin-left:307.2pt;margin-top:-100.4pt;width:101.5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" fillcolor="#7e97ad [3204]" strokecolor="white [3201]" strokeweight="3pt">
                      <v:shadow on="t" color="black" opacity="24903f" origin=",.5" offset="0,.55556mm"/>
                      <v:textbox>
                        <w:txbxContent>
                          <w:p w14:paraId="6D61C3A8" w14:textId="7FEED3B4" w:rsidR="00824A98" w:rsidRDefault="00824A98" w:rsidP="004B255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ADG</w:t>
                            </w:r>
                            <w:r w:rsidR="004B255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36F94">
                              <w:rPr>
                                <w:color w:val="FFFFFF" w:themeColor="background1"/>
                              </w:rPr>
                              <w:t>22</w:t>
                            </w:r>
                            <w:r w:rsidR="004B255C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336F94">
                              <w:rPr>
                                <w:color w:val="FFFFFF" w:themeColor="background1"/>
                              </w:rPr>
                              <w:t>12</w:t>
                            </w:r>
                            <w:r w:rsidR="004B255C">
                              <w:rPr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</w:rPr>
                              <w:t>2020</w:t>
                            </w:r>
                          </w:p>
                          <w:p w14:paraId="4B17CDF8" w14:textId="0296C720" w:rsidR="004B255C" w:rsidRDefault="004B255C" w:rsidP="004B255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VO RH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E159D3" w:rsidRPr="00804227">
              <w:rPr>
                <w:lang w:val="en-US"/>
              </w:rPr>
              <w:t>Develops and implements supply base sourcing strategies.</w:t>
            </w:r>
            <w:r w:rsidR="009901BC" w:rsidRPr="00352443">
              <w:rPr>
                <w:lang w:val="en-US"/>
              </w:rPr>
              <w:t xml:space="preserve"> </w:t>
            </w:r>
            <w:r w:rsidR="00804227">
              <w:rPr>
                <w:lang w:val="en-US"/>
              </w:rPr>
              <w:t>Source raw materials, product and services and manage suppliers performance;</w:t>
            </w:r>
          </w:p>
        </w:tc>
      </w:tr>
      <w:tr w:rsidR="00053DAF" w14:paraId="32F3EFAD" w14:textId="77777777" w:rsidTr="007920C2">
        <w:tc>
          <w:tcPr>
            <w:tcW w:w="2271" w:type="dxa"/>
          </w:tcPr>
          <w:p w14:paraId="5480C6D4" w14:textId="7CB4078E" w:rsidR="00053DAF" w:rsidRPr="00831B24" w:rsidRDefault="008A2A30" w:rsidP="002B4D40">
            <w:pPr>
              <w:pStyle w:val="Salutation"/>
              <w:framePr w:hSpace="0" w:wrap="auto" w:vAnchor="margin" w:hAnchor="text" w:xAlign="left" w:yAlign="inline"/>
              <w:rPr>
                <w:lang w:val="en-US"/>
              </w:rPr>
            </w:pPr>
            <w:r w:rsidRPr="00831B24">
              <w:rPr>
                <w:lang w:val="en-US"/>
              </w:rPr>
              <w:t>Positioning</w:t>
            </w:r>
          </w:p>
        </w:tc>
        <w:tc>
          <w:tcPr>
            <w:tcW w:w="8065" w:type="dxa"/>
            <w:gridSpan w:val="2"/>
          </w:tcPr>
          <w:p w14:paraId="20319BF3" w14:textId="30F88E76" w:rsidR="00BF4E23" w:rsidRDefault="00AD7740" w:rsidP="00AD7740">
            <w:pPr>
              <w:rPr>
                <w:rFonts w:ascii="Calibri" w:hAnsi="Calibri" w:cs="Calibri"/>
                <w:color w:val="595959"/>
                <w:szCs w:val="22"/>
                <w:lang w:val="en-US"/>
              </w:rPr>
            </w:pPr>
            <w:r w:rsidRPr="00AD7740">
              <w:rPr>
                <w:rFonts w:ascii="Calibri" w:hAnsi="Calibri" w:cs="Calibri"/>
                <w:b/>
                <w:bCs/>
                <w:color w:val="595959"/>
                <w:szCs w:val="22"/>
                <w:lang w:val="en-US"/>
              </w:rPr>
              <w:t>Hierarchic</w:t>
            </w:r>
            <w:r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</w:t>
            </w:r>
            <w:r w:rsidR="00C11CB0">
              <w:rPr>
                <w:rFonts w:ascii="Calibri" w:hAnsi="Calibri" w:cs="Calibri"/>
                <w:b/>
                <w:color w:val="595959"/>
                <w:szCs w:val="22"/>
                <w:lang w:val="en-US"/>
              </w:rPr>
              <w:t>a</w:t>
            </w:r>
            <w:r w:rsidRPr="00476ED4">
              <w:rPr>
                <w:rFonts w:ascii="Calibri" w:hAnsi="Calibri" w:cs="Calibri"/>
                <w:b/>
                <w:bCs/>
                <w:color w:val="595959"/>
                <w:szCs w:val="22"/>
                <w:lang w:val="en-US"/>
              </w:rPr>
              <w:t>ttachment</w:t>
            </w:r>
            <w:r>
              <w:rPr>
                <w:rFonts w:ascii="Calibri" w:hAnsi="Calibri" w:cs="Calibri"/>
                <w:b/>
                <w:bCs/>
                <w:color w:val="595959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595959"/>
                <w:szCs w:val="22"/>
                <w:lang w:val="en-US"/>
              </w:rPr>
              <w:t>:</w:t>
            </w:r>
            <w:r w:rsidRPr="00AD7740"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</w:t>
            </w:r>
            <w:r w:rsidR="00746E9C">
              <w:rPr>
                <w:rFonts w:ascii="Calibri" w:hAnsi="Calibri" w:cs="Calibri"/>
                <w:color w:val="595959"/>
                <w:szCs w:val="22"/>
                <w:lang w:val="en-US"/>
              </w:rPr>
              <w:t>Director of Operations</w:t>
            </w:r>
            <w:r w:rsidR="00BF4E23"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</w:t>
            </w:r>
          </w:p>
          <w:p w14:paraId="63C65CCD" w14:textId="664157E4" w:rsidR="001443B9" w:rsidRDefault="00AD7740" w:rsidP="00F4146A">
            <w:pPr>
              <w:rPr>
                <w:rFonts w:ascii="Calibri" w:hAnsi="Calibri" w:cs="Calibri"/>
                <w:color w:val="595959"/>
                <w:szCs w:val="22"/>
                <w:lang w:val="en-US"/>
              </w:rPr>
            </w:pPr>
            <w:r w:rsidRPr="00AD7740">
              <w:rPr>
                <w:rFonts w:ascii="Calibri" w:hAnsi="Calibri" w:cs="Calibri"/>
                <w:b/>
                <w:bCs/>
                <w:color w:val="595959"/>
                <w:szCs w:val="22"/>
                <w:lang w:val="en-US"/>
              </w:rPr>
              <w:t xml:space="preserve">Functional </w:t>
            </w:r>
            <w:r w:rsidR="00C11CB0">
              <w:rPr>
                <w:rFonts w:ascii="Calibri" w:hAnsi="Calibri" w:cs="Calibri"/>
                <w:b/>
                <w:bCs/>
                <w:color w:val="595959"/>
                <w:szCs w:val="22"/>
                <w:lang w:val="en-US"/>
              </w:rPr>
              <w:t>a</w:t>
            </w:r>
            <w:r w:rsidRPr="00AD7740">
              <w:rPr>
                <w:rFonts w:ascii="Calibri" w:hAnsi="Calibri" w:cs="Calibri"/>
                <w:b/>
                <w:bCs/>
                <w:color w:val="595959"/>
                <w:szCs w:val="22"/>
                <w:lang w:val="en-US"/>
              </w:rPr>
              <w:t>ttachment</w:t>
            </w:r>
            <w:r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: </w:t>
            </w:r>
            <w:r w:rsidR="00352443" w:rsidRPr="00476ED4">
              <w:rPr>
                <w:rFonts w:ascii="Calibri" w:hAnsi="Calibri" w:cs="Calibri"/>
                <w:color w:val="595959"/>
                <w:szCs w:val="22"/>
                <w:lang w:val="en-US"/>
              </w:rPr>
              <w:t>Group Purchasing Director </w:t>
            </w:r>
            <w:r w:rsidR="00EC7D25"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</w:t>
            </w:r>
          </w:p>
          <w:p w14:paraId="3E03EC09" w14:textId="6F6E7032" w:rsidR="00F4146A" w:rsidRPr="00476ED4" w:rsidRDefault="00F4146A" w:rsidP="00F4146A">
            <w:pPr>
              <w:rPr>
                <w:lang w:val="en-US"/>
              </w:rPr>
            </w:pPr>
            <w:r w:rsidRPr="00476ED4">
              <w:rPr>
                <w:b/>
                <w:lang w:val="en-US"/>
              </w:rPr>
              <w:t>Management</w:t>
            </w:r>
            <w:r w:rsidRPr="00476ED4">
              <w:rPr>
                <w:lang w:val="en-US"/>
              </w:rPr>
              <w:t xml:space="preserve">: </w:t>
            </w:r>
            <w:r w:rsidR="0067025B" w:rsidRPr="00476ED4">
              <w:rPr>
                <w:lang w:val="en-US"/>
              </w:rPr>
              <w:t>N</w:t>
            </w:r>
            <w:r w:rsidR="004866FD" w:rsidRPr="00476ED4">
              <w:rPr>
                <w:lang w:val="en-US"/>
              </w:rPr>
              <w:t>on</w:t>
            </w:r>
            <w:r w:rsidR="00831B24">
              <w:rPr>
                <w:lang w:val="en-US"/>
              </w:rPr>
              <w:t>e</w:t>
            </w:r>
            <w:r w:rsidR="00064A4C" w:rsidRPr="00476ED4">
              <w:rPr>
                <w:lang w:val="en-US"/>
              </w:rPr>
              <w:t xml:space="preserve"> </w:t>
            </w:r>
          </w:p>
          <w:p w14:paraId="3782E0B9" w14:textId="09DF20A9" w:rsidR="00F4146A" w:rsidRPr="00E30A4C" w:rsidRDefault="00476ED4" w:rsidP="006773D2">
            <w:r>
              <w:rPr>
                <w:rFonts w:ascii="Calibri" w:hAnsi="Calibri" w:cs="Calibri"/>
                <w:b/>
                <w:bCs/>
                <w:color w:val="595959"/>
                <w:szCs w:val="22"/>
              </w:rPr>
              <w:t>Contact person</w:t>
            </w:r>
            <w:r>
              <w:rPr>
                <w:rFonts w:ascii="Calibri" w:hAnsi="Calibri" w:cs="Calibri"/>
                <w:color w:val="595959"/>
                <w:szCs w:val="22"/>
              </w:rPr>
              <w:t xml:space="preserve">: External (Suppliers ) / Internal (Production, Sales, Supply </w:t>
            </w:r>
            <w:r w:rsidR="006E1FC1">
              <w:rPr>
                <w:rFonts w:ascii="Calibri" w:hAnsi="Calibri" w:cs="Calibri"/>
                <w:color w:val="595959"/>
                <w:szCs w:val="22"/>
              </w:rPr>
              <w:t>C</w:t>
            </w:r>
            <w:r>
              <w:rPr>
                <w:rFonts w:ascii="Calibri" w:hAnsi="Calibri" w:cs="Calibri"/>
                <w:color w:val="595959"/>
                <w:szCs w:val="22"/>
              </w:rPr>
              <w:t>hain, QSE, R&amp;D ) </w:t>
            </w:r>
          </w:p>
        </w:tc>
      </w:tr>
      <w:tr w:rsidR="00053DAF" w:rsidRPr="00804227" w14:paraId="517FB98E" w14:textId="77777777" w:rsidTr="00A9649F">
        <w:trPr>
          <w:trHeight w:val="7422"/>
        </w:trPr>
        <w:tc>
          <w:tcPr>
            <w:tcW w:w="2271" w:type="dxa"/>
          </w:tcPr>
          <w:p w14:paraId="533E8ADA" w14:textId="76EFCFAD" w:rsidR="00053DAF" w:rsidRPr="00831B24" w:rsidRDefault="00476ED4" w:rsidP="002B4D40">
            <w:pPr>
              <w:pStyle w:val="Salutation"/>
              <w:framePr w:hSpace="0" w:wrap="auto" w:vAnchor="margin" w:hAnchor="text" w:xAlign="left" w:yAlign="inline"/>
              <w:rPr>
                <w:lang w:val="en-US"/>
              </w:rPr>
            </w:pPr>
            <w:r w:rsidRPr="00831B24">
              <w:rPr>
                <w:lang w:val="en-US"/>
              </w:rPr>
              <w:t>Missions &amp; Activities</w:t>
            </w:r>
          </w:p>
        </w:tc>
        <w:tc>
          <w:tcPr>
            <w:tcW w:w="8065" w:type="dxa"/>
            <w:gridSpan w:val="2"/>
          </w:tcPr>
          <w:p w14:paraId="4DD7A874" w14:textId="36C85A4D" w:rsidR="00804227" w:rsidRPr="0054756F" w:rsidRDefault="00804227" w:rsidP="00804227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jc w:val="left"/>
              <w:rPr>
                <w:b/>
                <w:bCs/>
                <w:shd w:val="clear" w:color="auto" w:fill="FFFFFF"/>
                <w:lang w:val="en-US"/>
              </w:rPr>
            </w:pPr>
            <w:bookmarkStart w:id="0" w:name="_Hlk45722514"/>
            <w:r w:rsidRPr="008A2A30">
              <w:rPr>
                <w:b/>
                <w:bCs/>
                <w:shd w:val="clear" w:color="auto" w:fill="FFFFFF"/>
                <w:lang w:val="en-US"/>
              </w:rPr>
              <w:t>De</w:t>
            </w:r>
            <w:r>
              <w:rPr>
                <w:b/>
                <w:bCs/>
                <w:shd w:val="clear" w:color="auto" w:fill="FFFFFF"/>
                <w:lang w:val="en-US"/>
              </w:rPr>
              <w:t>velops</w:t>
            </w:r>
            <w:r w:rsidRPr="008A2A30">
              <w:rPr>
                <w:b/>
                <w:bCs/>
                <w:shd w:val="clear" w:color="auto" w:fill="FFFFFF"/>
                <w:lang w:val="en-US"/>
              </w:rPr>
              <w:t xml:space="preserve"> and </w:t>
            </w:r>
            <w:r w:rsidRPr="00804227">
              <w:rPr>
                <w:b/>
                <w:bCs/>
                <w:shd w:val="clear" w:color="auto" w:fill="FFFFFF"/>
                <w:lang w:val="en-US"/>
              </w:rPr>
              <w:t>implements supply base sourcing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strategies </w:t>
            </w:r>
            <w:r w:rsidRPr="0054756F">
              <w:rPr>
                <w:b/>
                <w:bCs/>
                <w:shd w:val="clear" w:color="auto" w:fill="FFFFFF"/>
                <w:lang w:val="en-US"/>
              </w:rPr>
              <w:t xml:space="preserve">for assigned </w:t>
            </w:r>
            <w:r>
              <w:rPr>
                <w:b/>
                <w:bCs/>
                <w:shd w:val="clear" w:color="auto" w:fill="FFFFFF"/>
                <w:lang w:val="en-US"/>
              </w:rPr>
              <w:t>p</w:t>
            </w:r>
            <w:r w:rsidRPr="0054756F">
              <w:rPr>
                <w:b/>
                <w:bCs/>
                <w:shd w:val="clear" w:color="auto" w:fill="FFFFFF"/>
                <w:lang w:val="en-US"/>
              </w:rPr>
              <w:t xml:space="preserve">roduct </w:t>
            </w:r>
            <w:r>
              <w:rPr>
                <w:b/>
                <w:bCs/>
                <w:shd w:val="clear" w:color="auto" w:fill="FFFFFF"/>
                <w:lang w:val="en-US"/>
              </w:rPr>
              <w:t>c</w:t>
            </w:r>
            <w:r w:rsidRPr="0054756F">
              <w:rPr>
                <w:b/>
                <w:bCs/>
                <w:shd w:val="clear" w:color="auto" w:fill="FFFFFF"/>
                <w:lang w:val="en-US"/>
              </w:rPr>
              <w:t>ategories</w:t>
            </w:r>
            <w:r>
              <w:rPr>
                <w:b/>
                <w:bCs/>
                <w:shd w:val="clear" w:color="auto" w:fill="FFFFFF"/>
                <w:lang w:val="en-US"/>
              </w:rPr>
              <w:t>:</w:t>
            </w:r>
          </w:p>
          <w:p w14:paraId="65665B48" w14:textId="3F3D004F" w:rsidR="00804227" w:rsidRPr="008A2A30" w:rsidRDefault="00804227" w:rsidP="00804227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Analyze the purchases of</w:t>
            </w:r>
            <w:r w:rsidRPr="00916F17">
              <w:rPr>
                <w:shd w:val="clear" w:color="auto" w:fill="FFFFFF"/>
                <w:lang w:val="en-US"/>
              </w:rPr>
              <w:t xml:space="preserve"> </w:t>
            </w:r>
            <w:r w:rsidRPr="008A2A30">
              <w:rPr>
                <w:shd w:val="clear" w:color="auto" w:fill="FFFFFF"/>
                <w:lang w:val="en-US"/>
              </w:rPr>
              <w:t xml:space="preserve">its scope: </w:t>
            </w:r>
            <w:r>
              <w:rPr>
                <w:shd w:val="clear" w:color="auto" w:fill="FFFFFF"/>
                <w:lang w:val="en-US"/>
              </w:rPr>
              <w:t>Spend</w:t>
            </w:r>
            <w:r w:rsidRPr="008A2A30">
              <w:rPr>
                <w:shd w:val="clear" w:color="auto" w:fill="FFFFFF"/>
                <w:lang w:val="en-US"/>
              </w:rPr>
              <w:t> by</w:t>
            </w:r>
            <w:r w:rsidRPr="00916F17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</w:t>
            </w:r>
            <w:r w:rsidRPr="008A2A30">
              <w:rPr>
                <w:shd w:val="clear" w:color="auto" w:fill="FFFFFF"/>
                <w:lang w:val="en-US"/>
              </w:rPr>
              <w:t>uppliers and by </w:t>
            </w:r>
            <w:r>
              <w:rPr>
                <w:shd w:val="clear" w:color="auto" w:fill="FFFFFF"/>
                <w:lang w:val="en-US"/>
              </w:rPr>
              <w:t>product categories</w:t>
            </w:r>
          </w:p>
          <w:p w14:paraId="22C8BDA3" w14:textId="756815A3" w:rsidR="00804227" w:rsidRPr="008A2A30" w:rsidRDefault="00804227" w:rsidP="00804227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Propose the </w:t>
            </w:r>
            <w:r>
              <w:rPr>
                <w:shd w:val="clear" w:color="auto" w:fill="FFFFFF"/>
                <w:lang w:val="en-US"/>
              </w:rPr>
              <w:t xml:space="preserve">sourcing strategies </w:t>
            </w:r>
            <w:r w:rsidRPr="008A2A30">
              <w:rPr>
                <w:shd w:val="clear" w:color="auto" w:fill="FFFFFF"/>
                <w:lang w:val="en-US"/>
              </w:rPr>
              <w:t>by </w:t>
            </w:r>
            <w:r>
              <w:rPr>
                <w:shd w:val="clear" w:color="auto" w:fill="FFFFFF"/>
                <w:lang w:val="en-US"/>
              </w:rPr>
              <w:t>categories</w:t>
            </w:r>
            <w:r w:rsidRPr="008A2A30">
              <w:rPr>
                <w:shd w:val="clear" w:color="auto" w:fill="FFFFFF"/>
                <w:lang w:val="en-US"/>
              </w:rPr>
              <w:t xml:space="preserve"> by establishing a target supplier panel and </w:t>
            </w:r>
            <w:r w:rsidRPr="00804227">
              <w:rPr>
                <w:shd w:val="clear" w:color="auto" w:fill="FFFFFF"/>
                <w:lang w:val="en-US"/>
              </w:rPr>
              <w:t xml:space="preserve">cost reduction </w:t>
            </w:r>
            <w:r w:rsidRPr="008A2A30">
              <w:rPr>
                <w:shd w:val="clear" w:color="auto" w:fill="FFFFFF"/>
                <w:lang w:val="en-US"/>
              </w:rPr>
              <w:t>action plans</w:t>
            </w:r>
          </w:p>
          <w:p w14:paraId="0A1FDFF3" w14:textId="7CA1B2B5" w:rsidR="00804227" w:rsidRPr="008A2A30" w:rsidRDefault="00804227" w:rsidP="00804227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Deploy </w:t>
            </w:r>
            <w:r w:rsidRPr="002D3464">
              <w:rPr>
                <w:shd w:val="clear" w:color="auto" w:fill="FFFFFF"/>
                <w:lang w:val="en-US"/>
              </w:rPr>
              <w:t>t</w:t>
            </w:r>
            <w:r>
              <w:rPr>
                <w:shd w:val="clear" w:color="auto" w:fill="FFFFFF"/>
                <w:lang w:val="en-US"/>
              </w:rPr>
              <w:t>he sourcing strategies</w:t>
            </w:r>
            <w:r w:rsidRPr="008A2A30">
              <w:rPr>
                <w:shd w:val="clear" w:color="auto" w:fill="FFFFFF"/>
                <w:lang w:val="en-US"/>
              </w:rPr>
              <w:t xml:space="preserve">: Communication </w:t>
            </w:r>
            <w:r>
              <w:rPr>
                <w:shd w:val="clear" w:color="auto" w:fill="FFFFFF"/>
                <w:lang w:val="en-US"/>
              </w:rPr>
              <w:t>of sourcing strategy</w:t>
            </w:r>
            <w:r w:rsidRPr="008A2A30">
              <w:rPr>
                <w:shd w:val="clear" w:color="auto" w:fill="FFFFFF"/>
                <w:lang w:val="en-US"/>
              </w:rPr>
              <w:t xml:space="preserve"> and monitoring </w:t>
            </w:r>
            <w:r w:rsidRPr="00804227">
              <w:rPr>
                <w:shd w:val="clear" w:color="auto" w:fill="FFFFFF"/>
                <w:lang w:val="en-US"/>
              </w:rPr>
              <w:t>cost reduction</w:t>
            </w:r>
            <w:r>
              <w:rPr>
                <w:shd w:val="clear" w:color="auto" w:fill="FFFFFF"/>
                <w:lang w:val="en-US"/>
              </w:rPr>
              <w:t xml:space="preserve"> action plans</w:t>
            </w:r>
          </w:p>
          <w:p w14:paraId="03DF1691" w14:textId="08A85A9D" w:rsidR="00804227" w:rsidRDefault="00804227" w:rsidP="00804227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Monitoring of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591EE4">
              <w:rPr>
                <w:shd w:val="clear" w:color="auto" w:fill="FFFFFF"/>
                <w:lang w:val="en-US"/>
              </w:rPr>
              <w:t>KPI</w:t>
            </w:r>
            <w:r w:rsidRPr="000820D4">
              <w:rPr>
                <w:shd w:val="clear" w:color="auto" w:fill="FFFFFF"/>
                <w:lang w:val="en-US"/>
              </w:rPr>
              <w:t xml:space="preserve"> of</w:t>
            </w:r>
            <w:r w:rsidRPr="008A2A30">
              <w:rPr>
                <w:shd w:val="clear" w:color="auto" w:fill="FFFFFF"/>
                <w:lang w:val="en-US"/>
              </w:rPr>
              <w:t xml:space="preserve"> its portfolio</w:t>
            </w:r>
          </w:p>
          <w:p w14:paraId="46357EDF" w14:textId="77777777" w:rsidR="00804227" w:rsidRPr="008A2A30" w:rsidRDefault="00804227" w:rsidP="00804227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jc w:val="left"/>
              <w:rPr>
                <w:shd w:val="clear" w:color="auto" w:fill="FFFFFF"/>
                <w:lang w:val="en-US"/>
              </w:rPr>
            </w:pPr>
          </w:p>
          <w:p w14:paraId="008E6074" w14:textId="54B07BA2" w:rsidR="008A2A30" w:rsidRPr="008A2A30" w:rsidRDefault="00C5045B" w:rsidP="008A2A30">
            <w:pPr>
              <w:spacing w:after="0"/>
              <w:ind w:right="144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7"/>
                <w:szCs w:val="27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 xml:space="preserve">Management </w:t>
            </w:r>
            <w:r w:rsidR="008A2A30" w:rsidRPr="008A2A30"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>of </w:t>
            </w:r>
            <w:r w:rsidR="00AF1CA6"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>S</w:t>
            </w:r>
            <w:r w:rsidR="008A2A30" w:rsidRPr="008A2A30"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 xml:space="preserve">ourcing and </w:t>
            </w:r>
            <w:r w:rsidR="00AF1CA6"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>RFI/RFQ</w:t>
            </w:r>
            <w:r w:rsidR="008A2A30" w:rsidRPr="008A2A30"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>:   </w:t>
            </w:r>
          </w:p>
          <w:p w14:paraId="7116FA7C" w14:textId="77777777" w:rsidR="008A2A30" w:rsidRPr="008A2A30" w:rsidRDefault="008A2A30" w:rsidP="008F3000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Identify suppliers able to meet our needs</w:t>
            </w:r>
          </w:p>
          <w:p w14:paraId="199457AB" w14:textId="2E18C933" w:rsidR="008A2A30" w:rsidRPr="008A2A30" w:rsidRDefault="008A2A30" w:rsidP="008F3000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 xml:space="preserve">Manage </w:t>
            </w:r>
            <w:r w:rsidR="008F3000">
              <w:rPr>
                <w:shd w:val="clear" w:color="auto" w:fill="FFFFFF"/>
                <w:lang w:val="en-US"/>
              </w:rPr>
              <w:t xml:space="preserve">supplier </w:t>
            </w:r>
            <w:r w:rsidR="00AF1CA6">
              <w:rPr>
                <w:shd w:val="clear" w:color="auto" w:fill="FFFFFF"/>
                <w:lang w:val="en-US"/>
              </w:rPr>
              <w:t>RFI/RFQ</w:t>
            </w:r>
            <w:r w:rsidR="00831B24" w:rsidRPr="008A2A30">
              <w:rPr>
                <w:shd w:val="clear" w:color="auto" w:fill="FFFFFF"/>
                <w:lang w:val="en-US"/>
              </w:rPr>
              <w:t>:</w:t>
            </w:r>
            <w:r w:rsidRPr="008A2A30">
              <w:rPr>
                <w:shd w:val="clear" w:color="auto" w:fill="FFFFFF"/>
                <w:lang w:val="en-US"/>
              </w:rPr>
              <w:t xml:space="preserve"> select products and </w:t>
            </w:r>
            <w:r w:rsidR="0084457D">
              <w:rPr>
                <w:shd w:val="clear" w:color="auto" w:fill="FFFFFF"/>
                <w:lang w:val="en-US"/>
              </w:rPr>
              <w:t>suppliers</w:t>
            </w:r>
            <w:r w:rsidRPr="008A2A30">
              <w:rPr>
                <w:shd w:val="clear" w:color="auto" w:fill="FFFFFF"/>
                <w:lang w:val="en-US"/>
              </w:rPr>
              <w:t xml:space="preserve"> according to </w:t>
            </w:r>
            <w:r w:rsidR="00020482">
              <w:rPr>
                <w:shd w:val="clear" w:color="auto" w:fill="FFFFFF"/>
                <w:lang w:val="en-US"/>
              </w:rPr>
              <w:t>sourcing</w:t>
            </w:r>
            <w:r w:rsidR="0084457D">
              <w:rPr>
                <w:shd w:val="clear" w:color="auto" w:fill="FFFFFF"/>
                <w:lang w:val="en-US"/>
              </w:rPr>
              <w:t xml:space="preserve"> strategies</w:t>
            </w:r>
            <w:r w:rsidRPr="008A2A30">
              <w:rPr>
                <w:shd w:val="clear" w:color="auto" w:fill="FFFFFF"/>
                <w:lang w:val="en-US"/>
              </w:rPr>
              <w:t> </w:t>
            </w:r>
          </w:p>
          <w:p w14:paraId="6AF3FA6F" w14:textId="7B240C03" w:rsidR="008A2A30" w:rsidRPr="008A2A30" w:rsidRDefault="008A2A30" w:rsidP="008F3000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 xml:space="preserve">Negotiate and </w:t>
            </w:r>
            <w:r w:rsidR="00AF1CA6">
              <w:rPr>
                <w:shd w:val="clear" w:color="auto" w:fill="FFFFFF"/>
                <w:lang w:val="en-US"/>
              </w:rPr>
              <w:t xml:space="preserve">execute </w:t>
            </w:r>
            <w:r w:rsidRPr="008A2A30">
              <w:rPr>
                <w:shd w:val="clear" w:color="auto" w:fill="FFFFFF"/>
                <w:lang w:val="en-US"/>
              </w:rPr>
              <w:t>contract</w:t>
            </w:r>
            <w:r w:rsidR="00AF1CA6">
              <w:rPr>
                <w:shd w:val="clear" w:color="auto" w:fill="FFFFFF"/>
                <w:lang w:val="en-US"/>
              </w:rPr>
              <w:t>s</w:t>
            </w:r>
            <w:r w:rsidRPr="008A2A30">
              <w:rPr>
                <w:shd w:val="clear" w:color="auto" w:fill="FFFFFF"/>
                <w:lang w:val="en-US"/>
              </w:rPr>
              <w:t xml:space="preserve"> with suppliers</w:t>
            </w:r>
          </w:p>
          <w:p w14:paraId="2CDB60D2" w14:textId="77777777" w:rsidR="008A2A30" w:rsidRPr="008A2A30" w:rsidRDefault="008A2A30" w:rsidP="008A2A30">
            <w:pPr>
              <w:spacing w:after="0"/>
              <w:ind w:left="360" w:right="144" w:hanging="360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7"/>
                <w:szCs w:val="27"/>
                <w:lang w:val="en-US" w:eastAsia="en-US"/>
              </w:rPr>
            </w:pPr>
            <w:r w:rsidRPr="008A2A30">
              <w:rPr>
                <w:rFonts w:ascii="Calibri" w:eastAsia="Times New Roman" w:hAnsi="Calibri" w:cs="Calibri"/>
                <w:noProof w:val="0"/>
                <w:color w:val="595959"/>
                <w:kern w:val="0"/>
                <w:szCs w:val="22"/>
                <w:lang w:val="en-US" w:eastAsia="en-US"/>
              </w:rPr>
              <w:t> </w:t>
            </w:r>
          </w:p>
          <w:p w14:paraId="771E32B9" w14:textId="5B2233A6" w:rsidR="008A2A30" w:rsidRPr="008A2A30" w:rsidRDefault="0084457D" w:rsidP="008A2A30">
            <w:pPr>
              <w:spacing w:after="0"/>
              <w:ind w:right="144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7"/>
                <w:szCs w:val="27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 xml:space="preserve">Management of supplier </w:t>
            </w:r>
            <w:r w:rsidR="00831B24"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>performance:</w:t>
            </w:r>
            <w:r w:rsidR="008A2A30" w:rsidRPr="008A2A30">
              <w:rPr>
                <w:rFonts w:ascii="Calibri" w:eastAsia="Times New Roman" w:hAnsi="Calibri" w:cs="Calibri"/>
                <w:b/>
                <w:bCs/>
                <w:noProof w:val="0"/>
                <w:color w:val="595959"/>
                <w:kern w:val="0"/>
                <w:szCs w:val="22"/>
                <w:shd w:val="clear" w:color="auto" w:fill="FFFFFF"/>
                <w:lang w:val="en-US" w:eastAsia="en-US"/>
              </w:rPr>
              <w:t> </w:t>
            </w:r>
          </w:p>
          <w:p w14:paraId="5C8CECA0" w14:textId="77777777" w:rsidR="008A2A30" w:rsidRPr="008A2A30" w:rsidRDefault="008A2A30" w:rsidP="0084457D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Ensure the proper execution of contracts and manage any disputes</w:t>
            </w:r>
          </w:p>
          <w:p w14:paraId="255E9510" w14:textId="0BE9A64F" w:rsidR="008A2A30" w:rsidRPr="008A2A30" w:rsidRDefault="008A2A30" w:rsidP="0084457D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Driving the evaluation of the supplier performance by indicators (cost, time, quality, ... </w:t>
            </w:r>
            <w:r w:rsidR="00831B24" w:rsidRPr="008A2A30">
              <w:rPr>
                <w:shd w:val="clear" w:color="auto" w:fill="FFFFFF"/>
                <w:lang w:val="en-US"/>
              </w:rPr>
              <w:t>etc.</w:t>
            </w:r>
            <w:r w:rsidRPr="008A2A30">
              <w:rPr>
                <w:shd w:val="clear" w:color="auto" w:fill="FFFFFF"/>
                <w:lang w:val="en-US"/>
              </w:rPr>
              <w:t>) </w:t>
            </w:r>
          </w:p>
          <w:p w14:paraId="38893F9C" w14:textId="77777777" w:rsidR="008A2A30" w:rsidRPr="008A2A30" w:rsidRDefault="008A2A30" w:rsidP="0084457D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Analyze the performance of suppliers and establish improvement plans</w:t>
            </w:r>
          </w:p>
          <w:p w14:paraId="045A1160" w14:textId="77777777" w:rsidR="008A2A30" w:rsidRPr="008A2A30" w:rsidRDefault="008A2A30" w:rsidP="0084457D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Manage the supplier panel</w:t>
            </w:r>
          </w:p>
          <w:p w14:paraId="0E595137" w14:textId="169FC611" w:rsidR="008A2A30" w:rsidRPr="008A2A30" w:rsidRDefault="008A2A30" w:rsidP="0084457D">
            <w:pPr>
              <w:pStyle w:val="PoliceActivit"/>
              <w:framePr w:hSpace="0" w:wrap="auto" w:vAnchor="margin" w:hAnchor="text" w:xAlign="left" w:yAlign="inline"/>
              <w:jc w:val="left"/>
              <w:rPr>
                <w:shd w:val="clear" w:color="auto" w:fill="FFFFFF"/>
                <w:lang w:val="en-US"/>
              </w:rPr>
            </w:pPr>
            <w:r w:rsidRPr="008A2A30">
              <w:rPr>
                <w:shd w:val="clear" w:color="auto" w:fill="FFFFFF"/>
                <w:lang w:val="en-US"/>
              </w:rPr>
              <w:t>Provide innovation and business opportunities from strategic suppliers</w:t>
            </w:r>
          </w:p>
          <w:p w14:paraId="138D6D72" w14:textId="77777777" w:rsidR="008A2A30" w:rsidRPr="008A2A30" w:rsidRDefault="008A2A30" w:rsidP="008A2A30">
            <w:pPr>
              <w:spacing w:after="0"/>
              <w:ind w:left="360" w:right="144" w:hanging="360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7"/>
                <w:szCs w:val="27"/>
                <w:lang w:val="en-US" w:eastAsia="en-US"/>
              </w:rPr>
            </w:pPr>
            <w:r w:rsidRPr="008A2A30">
              <w:rPr>
                <w:rFonts w:ascii="Calibri" w:eastAsia="Times New Roman" w:hAnsi="Calibri" w:cs="Calibri"/>
                <w:noProof w:val="0"/>
                <w:color w:val="595959"/>
                <w:kern w:val="0"/>
                <w:szCs w:val="22"/>
                <w:lang w:val="en-US" w:eastAsia="en-US"/>
              </w:rPr>
              <w:t> </w:t>
            </w:r>
          </w:p>
          <w:p w14:paraId="006C3025" w14:textId="2918D3E7" w:rsidR="00824A98" w:rsidRPr="00AB0B7A" w:rsidRDefault="008A2A30" w:rsidP="00AB0B7A">
            <w:pPr>
              <w:ind w:right="144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7"/>
                <w:szCs w:val="27"/>
                <w:lang w:val="en-US" w:eastAsia="en-US"/>
              </w:rPr>
            </w:pPr>
            <w:r w:rsidRPr="008A2A30">
              <w:rPr>
                <w:rFonts w:ascii="Calibri" w:eastAsia="Times New Roman" w:hAnsi="Calibri" w:cs="Calibri"/>
                <w:noProof w:val="0"/>
                <w:color w:val="595959"/>
                <w:kern w:val="0"/>
                <w:szCs w:val="22"/>
                <w:lang w:val="en-US" w:eastAsia="en-US"/>
              </w:rPr>
              <w:t xml:space="preserve">Participate actively in the improvement of cross-practices and projects of the </w:t>
            </w:r>
            <w:r w:rsidR="00D02048">
              <w:rPr>
                <w:rFonts w:ascii="Calibri" w:eastAsia="Times New Roman" w:hAnsi="Calibri" w:cs="Calibri"/>
                <w:noProof w:val="0"/>
                <w:color w:val="595959"/>
                <w:kern w:val="0"/>
                <w:szCs w:val="22"/>
                <w:lang w:val="en-US" w:eastAsia="en-US"/>
              </w:rPr>
              <w:t xml:space="preserve">Purchasing </w:t>
            </w:r>
            <w:r w:rsidR="00AB0B7A">
              <w:rPr>
                <w:rFonts w:ascii="Calibri" w:eastAsia="Times New Roman" w:hAnsi="Calibri" w:cs="Calibri"/>
                <w:noProof w:val="0"/>
                <w:color w:val="595959"/>
                <w:kern w:val="0"/>
                <w:szCs w:val="22"/>
                <w:lang w:val="en-US" w:eastAsia="en-US"/>
              </w:rPr>
              <w:t>department</w:t>
            </w:r>
            <w:bookmarkEnd w:id="0"/>
          </w:p>
        </w:tc>
      </w:tr>
      <w:tr w:rsidR="007920C2" w14:paraId="56A5CF75" w14:textId="77777777" w:rsidTr="007920C2">
        <w:tc>
          <w:tcPr>
            <w:tcW w:w="8500" w:type="dxa"/>
            <w:gridSpan w:val="2"/>
          </w:tcPr>
          <w:p w14:paraId="2BFE6CAE" w14:textId="557C87D0" w:rsidR="007920C2" w:rsidRDefault="00831B24" w:rsidP="007920C2">
            <w:pPr>
              <w:pStyle w:val="Salutation"/>
              <w:framePr w:hSpace="0" w:wrap="auto" w:vAnchor="margin" w:hAnchor="text" w:xAlign="left" w:yAlign="inline"/>
            </w:pPr>
            <w:r w:rsidRPr="00831B24">
              <w:rPr>
                <w:lang w:val="en-US"/>
              </w:rPr>
              <w:t>Skills</w:t>
            </w:r>
            <w:r>
              <w:t>:</w:t>
            </w:r>
          </w:p>
          <w:p w14:paraId="1A97962C" w14:textId="1034CD9C" w:rsidR="00185A16" w:rsidRPr="00185A16" w:rsidRDefault="00746E9C" w:rsidP="00185A16">
            <w:pPr>
              <w:pStyle w:val="PoliceActivit"/>
              <w:framePr w:hSpace="0" w:wrap="auto" w:vAnchor="margin" w:hAnchor="text" w:xAlign="left" w:yAlign="inline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Sourcing</w:t>
            </w:r>
          </w:p>
          <w:p w14:paraId="4468DFDD" w14:textId="71E1A737" w:rsidR="00185A16" w:rsidRPr="00185A16" w:rsidRDefault="00746E9C" w:rsidP="00185A16">
            <w:pPr>
              <w:pStyle w:val="PoliceActivit"/>
              <w:framePr w:hSpace="0" w:wrap="auto" w:vAnchor="margin" w:hAnchor="text" w:xAlign="left" w:yAlign="inline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Contract Negotiations</w:t>
            </w:r>
          </w:p>
          <w:p w14:paraId="0660FEE0" w14:textId="7E579A91" w:rsidR="00185A16" w:rsidRPr="00185A16" w:rsidRDefault="00185A16" w:rsidP="00185A16">
            <w:pPr>
              <w:pStyle w:val="PoliceActivit"/>
              <w:framePr w:hSpace="0" w:wrap="auto" w:vAnchor="margin" w:hAnchor="text" w:xAlign="left" w:yAlign="inline"/>
              <w:rPr>
                <w:rFonts w:ascii="Times New Roman" w:hAnsi="Times New Roman" w:cs="Times New Roman"/>
                <w:lang w:val="en-US" w:eastAsia="en-US"/>
              </w:rPr>
            </w:pPr>
            <w:r w:rsidRPr="00185A16">
              <w:rPr>
                <w:lang w:val="en-US" w:eastAsia="en-US"/>
              </w:rPr>
              <w:t>Business software</w:t>
            </w:r>
          </w:p>
          <w:p w14:paraId="521E85D4" w14:textId="77777777" w:rsidR="00185A16" w:rsidRPr="00185A16" w:rsidRDefault="00185A16" w:rsidP="00185A16">
            <w:pPr>
              <w:pStyle w:val="PoliceActivit"/>
              <w:framePr w:hSpace="0" w:wrap="auto" w:vAnchor="margin" w:hAnchor="text" w:xAlign="left" w:yAlign="inline"/>
              <w:rPr>
                <w:rFonts w:ascii="Times New Roman" w:hAnsi="Times New Roman" w:cs="Times New Roman"/>
                <w:lang w:val="en-US" w:eastAsia="en-US"/>
              </w:rPr>
            </w:pPr>
            <w:r w:rsidRPr="00185A16">
              <w:rPr>
                <w:lang w:val="en-US" w:eastAsia="en-US"/>
              </w:rPr>
              <w:t>Project management</w:t>
            </w:r>
          </w:p>
          <w:p w14:paraId="78010787" w14:textId="7DA3CEE8" w:rsidR="00185A16" w:rsidRPr="00185A16" w:rsidRDefault="006E1FC1" w:rsidP="00185A16">
            <w:pPr>
              <w:pStyle w:val="PoliceActivit"/>
              <w:framePr w:hSpace="0" w:wrap="auto" w:vAnchor="margin" w:hAnchor="text" w:xAlign="left" w:yAlign="inline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 xml:space="preserve">Microsoft </w:t>
            </w:r>
            <w:r w:rsidR="00185A16" w:rsidRPr="00185A16">
              <w:rPr>
                <w:lang w:val="en-US" w:eastAsia="en-US"/>
              </w:rPr>
              <w:t>Office tools</w:t>
            </w:r>
          </w:p>
          <w:p w14:paraId="5A8ACD5D" w14:textId="4D10DD95" w:rsidR="00185A16" w:rsidRPr="00185A16" w:rsidRDefault="00185A16" w:rsidP="00185A16">
            <w:pPr>
              <w:pStyle w:val="PoliceActivit"/>
              <w:framePr w:hSpace="0" w:wrap="auto" w:vAnchor="margin" w:hAnchor="text" w:xAlign="left" w:yAlign="inline"/>
              <w:rPr>
                <w:rFonts w:ascii="Times New Roman" w:hAnsi="Times New Roman" w:cs="Times New Roman"/>
                <w:lang w:val="en-US" w:eastAsia="en-US"/>
              </w:rPr>
            </w:pPr>
            <w:r w:rsidRPr="00185A16">
              <w:rPr>
                <w:lang w:val="en-US" w:eastAsia="en-US"/>
              </w:rPr>
              <w:t>English</w:t>
            </w:r>
          </w:p>
          <w:p w14:paraId="1B117CE4" w14:textId="6B7072AA" w:rsidR="00185A16" w:rsidRPr="00185A16" w:rsidRDefault="00185A16" w:rsidP="00185A16">
            <w:pPr>
              <w:pStyle w:val="PoliceActivit"/>
              <w:framePr w:hSpace="0" w:wrap="auto" w:vAnchor="margin" w:hAnchor="text" w:xAlign="left" w:yAlign="inline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French</w:t>
            </w:r>
          </w:p>
          <w:p w14:paraId="70B6D351" w14:textId="45DF8EDD" w:rsidR="007920C2" w:rsidRPr="00185A16" w:rsidRDefault="00185A16" w:rsidP="00185A16">
            <w:pPr>
              <w:pStyle w:val="PoliceActivit"/>
              <w:framePr w:hSpace="0" w:wrap="auto" w:vAnchor="margin" w:hAnchor="text" w:xAlign="left" w:yAlign="inline"/>
              <w:rPr>
                <w:rFonts w:ascii="Times New Roman" w:hAnsi="Times New Roman" w:cs="Times New Roman"/>
                <w:lang w:val="en-US" w:eastAsia="en-US"/>
              </w:rPr>
            </w:pPr>
            <w:r w:rsidRPr="00185A16">
              <w:rPr>
                <w:lang w:val="en-US" w:eastAsia="en-US"/>
              </w:rPr>
              <w:t>Trade Law</w:t>
            </w:r>
          </w:p>
        </w:tc>
        <w:tc>
          <w:tcPr>
            <w:tcW w:w="1836" w:type="dxa"/>
          </w:tcPr>
          <w:p w14:paraId="30D5C708" w14:textId="02890695" w:rsidR="007920C2" w:rsidRPr="00831B24" w:rsidRDefault="00831B24" w:rsidP="007920C2">
            <w:pPr>
              <w:pStyle w:val="Salutation"/>
              <w:framePr w:hSpace="0" w:wrap="auto" w:vAnchor="margin" w:hAnchor="text" w:xAlign="left" w:yAlign="inline"/>
              <w:rPr>
                <w:lang w:val="en-US"/>
              </w:rPr>
            </w:pPr>
            <w:r w:rsidRPr="00831B24">
              <w:rPr>
                <w:lang w:val="en-US"/>
              </w:rPr>
              <w:t>Expected Level</w:t>
            </w:r>
          </w:p>
          <w:p w14:paraId="14415A72" w14:textId="77777777" w:rsidR="007920C2" w:rsidRDefault="007920C2" w:rsidP="007920C2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4</w:t>
            </w:r>
          </w:p>
          <w:p w14:paraId="1EDEDCF5" w14:textId="66CF6B9B" w:rsidR="00C8048E" w:rsidRDefault="00C8048E" w:rsidP="007920C2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4</w:t>
            </w:r>
          </w:p>
          <w:p w14:paraId="2A378768" w14:textId="607F52CC" w:rsidR="007920C2" w:rsidRDefault="007920C2" w:rsidP="007920C2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4</w:t>
            </w:r>
          </w:p>
          <w:p w14:paraId="2F5258E7" w14:textId="46AED42E" w:rsidR="007920C2" w:rsidRDefault="007920C2" w:rsidP="007920C2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3</w:t>
            </w:r>
          </w:p>
          <w:p w14:paraId="052971A2" w14:textId="77777777" w:rsidR="007920C2" w:rsidRDefault="007920C2" w:rsidP="007920C2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4</w:t>
            </w:r>
          </w:p>
          <w:p w14:paraId="21F913EB" w14:textId="28642E20" w:rsidR="007920C2" w:rsidRDefault="00185A16" w:rsidP="007920C2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5</w:t>
            </w:r>
          </w:p>
          <w:p w14:paraId="194AC080" w14:textId="05D142BF" w:rsidR="00185A16" w:rsidRDefault="00EC7D25" w:rsidP="007920C2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2</w:t>
            </w:r>
          </w:p>
          <w:p w14:paraId="6B7DDD75" w14:textId="53EBD4AD" w:rsidR="007920C2" w:rsidRDefault="007920C2" w:rsidP="007920C2">
            <w:pPr>
              <w:pStyle w:val="PoliceActivi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3</w:t>
            </w:r>
          </w:p>
        </w:tc>
      </w:tr>
      <w:tr w:rsidR="00053DAF" w:rsidRPr="00804227" w14:paraId="72C3BFF1" w14:textId="77777777" w:rsidTr="007920C2">
        <w:tc>
          <w:tcPr>
            <w:tcW w:w="2271" w:type="dxa"/>
          </w:tcPr>
          <w:p w14:paraId="3214A262" w14:textId="094F3AA3" w:rsidR="00053DAF" w:rsidRDefault="00053DAF" w:rsidP="002B4D40">
            <w:pPr>
              <w:pStyle w:val="Salutation"/>
              <w:framePr w:hSpace="0" w:wrap="auto" w:vAnchor="margin" w:hAnchor="text" w:xAlign="left" w:yAlign="inline"/>
            </w:pPr>
            <w:r>
              <w:lastRenderedPageBreak/>
              <w:t>Profil</w:t>
            </w:r>
            <w:r w:rsidR="00250FCF">
              <w:t>e</w:t>
            </w:r>
            <w:r>
              <w:t xml:space="preserve"> </w:t>
            </w:r>
          </w:p>
        </w:tc>
        <w:tc>
          <w:tcPr>
            <w:tcW w:w="8065" w:type="dxa"/>
            <w:gridSpan w:val="2"/>
          </w:tcPr>
          <w:p w14:paraId="5CA64C23" w14:textId="157E5467" w:rsidR="00053DAF" w:rsidRPr="009D3717" w:rsidRDefault="00EC7D25" w:rsidP="006A76C4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595959"/>
                <w:szCs w:val="22"/>
                <w:lang w:val="en-US"/>
              </w:rPr>
              <w:t>Bachelor</w:t>
            </w:r>
            <w:r w:rsidR="00746E9C">
              <w:rPr>
                <w:rFonts w:ascii="Calibri" w:hAnsi="Calibri" w:cs="Calibri"/>
                <w:color w:val="595959"/>
                <w:szCs w:val="22"/>
                <w:lang w:val="en-US"/>
              </w:rPr>
              <w:t>’s</w:t>
            </w:r>
            <w:r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</w:t>
            </w:r>
            <w:r w:rsidR="00746E9C">
              <w:rPr>
                <w:rFonts w:ascii="Calibri" w:hAnsi="Calibri" w:cs="Calibri"/>
                <w:color w:val="595959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595959"/>
                <w:szCs w:val="22"/>
                <w:lang w:val="en-US"/>
              </w:rPr>
              <w:t>egree</w:t>
            </w:r>
            <w:r w:rsidR="00746E9C"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in</w:t>
            </w:r>
            <w:r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</w:t>
            </w:r>
            <w:r w:rsidR="00C470D7">
              <w:rPr>
                <w:rFonts w:ascii="Calibri" w:hAnsi="Calibri" w:cs="Calibri"/>
                <w:color w:val="595959"/>
                <w:szCs w:val="22"/>
                <w:lang w:val="en-US"/>
              </w:rPr>
              <w:t>B</w:t>
            </w:r>
            <w:r w:rsidR="00C470D7" w:rsidRPr="00C470D7">
              <w:rPr>
                <w:rFonts w:ascii="Calibri" w:hAnsi="Calibri" w:cs="Calibri"/>
                <w:color w:val="595959"/>
                <w:szCs w:val="22"/>
                <w:lang w:val="en-US"/>
              </w:rPr>
              <w:t>usiness</w:t>
            </w:r>
            <w:r w:rsidR="00AF1CA6">
              <w:rPr>
                <w:rFonts w:ascii="Calibri" w:hAnsi="Calibri" w:cs="Calibri"/>
                <w:color w:val="595959"/>
                <w:szCs w:val="22"/>
                <w:lang w:val="en-US"/>
              </w:rPr>
              <w:t>,</w:t>
            </w:r>
            <w:r w:rsidR="00746E9C"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E</w:t>
            </w:r>
            <w:r w:rsidR="00C470D7" w:rsidRPr="00C470D7">
              <w:rPr>
                <w:rFonts w:ascii="Calibri" w:hAnsi="Calibri" w:cs="Calibri"/>
                <w:color w:val="595959"/>
                <w:szCs w:val="22"/>
                <w:lang w:val="en-US"/>
              </w:rPr>
              <w:t>ngineering</w:t>
            </w:r>
            <w:r w:rsidR="00AF1CA6">
              <w:rPr>
                <w:rFonts w:ascii="Calibri" w:hAnsi="Calibri" w:cs="Calibri"/>
                <w:color w:val="595959"/>
                <w:szCs w:val="22"/>
                <w:lang w:val="en-US"/>
              </w:rPr>
              <w:t>, Supply Chain</w:t>
            </w:r>
            <w:r w:rsidR="00746E9C">
              <w:rPr>
                <w:rFonts w:ascii="Calibri" w:hAnsi="Calibri" w:cs="Calibri"/>
                <w:color w:val="595959"/>
                <w:szCs w:val="22"/>
                <w:lang w:val="en-US"/>
              </w:rPr>
              <w:t>, or related field</w:t>
            </w:r>
            <w:r w:rsidR="00C470D7" w:rsidRPr="00C470D7">
              <w:rPr>
                <w:rFonts w:ascii="Calibri" w:hAnsi="Calibri" w:cs="Calibri"/>
                <w:color w:val="595959"/>
                <w:szCs w:val="22"/>
                <w:lang w:val="en-US"/>
              </w:rPr>
              <w:t xml:space="preserve"> with 5 years of experience as a Purchaser </w:t>
            </w:r>
            <w:r w:rsidR="00746E9C">
              <w:rPr>
                <w:rFonts w:ascii="Calibri" w:hAnsi="Calibri" w:cs="Calibri"/>
                <w:color w:val="595959"/>
                <w:szCs w:val="22"/>
                <w:lang w:val="en-US"/>
              </w:rPr>
              <w:t>OR</w:t>
            </w:r>
            <w:r w:rsidR="00C470D7" w:rsidRPr="00C470D7">
              <w:rPr>
                <w:rFonts w:ascii="Calibri" w:hAnsi="Calibri" w:cs="Calibri"/>
                <w:color w:val="595959"/>
                <w:szCs w:val="22"/>
                <w:lang w:val="en-US"/>
              </w:rPr>
              <w:t> equivalent professional experience</w:t>
            </w:r>
            <w:r w:rsidR="00746E9C">
              <w:rPr>
                <w:rFonts w:ascii="Calibri" w:hAnsi="Calibri" w:cs="Calibri"/>
                <w:color w:val="595959"/>
                <w:szCs w:val="22"/>
                <w:lang w:val="en-US"/>
              </w:rPr>
              <w:t>.</w:t>
            </w:r>
          </w:p>
        </w:tc>
      </w:tr>
      <w:tr w:rsidR="00053DAF" w14:paraId="676E10EF" w14:textId="77777777" w:rsidTr="007920C2">
        <w:tc>
          <w:tcPr>
            <w:tcW w:w="2271" w:type="dxa"/>
          </w:tcPr>
          <w:p w14:paraId="5AA76999" w14:textId="33287D88" w:rsidR="00053DAF" w:rsidRDefault="00914117" w:rsidP="002B4D40">
            <w:pPr>
              <w:pStyle w:val="Salutation"/>
              <w:framePr w:hSpace="0" w:wrap="auto" w:vAnchor="margin" w:hAnchor="text" w:xAlign="left" w:yAlign="inline"/>
            </w:pPr>
            <w:r w:rsidRPr="00914117">
              <w:t>Know-how</w:t>
            </w:r>
          </w:p>
        </w:tc>
        <w:tc>
          <w:tcPr>
            <w:tcW w:w="8065" w:type="dxa"/>
            <w:gridSpan w:val="2"/>
          </w:tcPr>
          <w:p w14:paraId="638B05E5" w14:textId="77777777" w:rsidR="00053DAF" w:rsidRDefault="00053DAF" w:rsidP="00D82557">
            <w:pPr>
              <w:pStyle w:val="PoliceActivit"/>
              <w:framePr w:hSpace="0" w:wrap="auto" w:vAnchor="margin" w:hAnchor="text" w:xAlign="left" w:yAlign="inline"/>
            </w:pPr>
            <w:r w:rsidRPr="00D82557">
              <w:rPr>
                <w:b/>
              </w:rPr>
              <w:t>T</w:t>
            </w:r>
            <w:r w:rsidR="00D82557" w:rsidRPr="00D82557">
              <w:rPr>
                <w:b/>
              </w:rPr>
              <w:t>EAM</w:t>
            </w:r>
            <w:r w:rsidR="00D82557">
              <w:t> : T</w:t>
            </w:r>
            <w:r>
              <w:t>ransparence</w:t>
            </w:r>
            <w:r w:rsidR="00D82557">
              <w:t xml:space="preserve">, </w:t>
            </w:r>
            <w:r>
              <w:t>Enthousiasme</w:t>
            </w:r>
            <w:r w:rsidR="00D82557">
              <w:t xml:space="preserve">, </w:t>
            </w:r>
            <w:r>
              <w:t>Autonomie</w:t>
            </w:r>
            <w:r w:rsidR="00D82557">
              <w:t xml:space="preserve">, </w:t>
            </w:r>
            <w:r>
              <w:t xml:space="preserve">Motivation </w:t>
            </w:r>
          </w:p>
        </w:tc>
      </w:tr>
    </w:tbl>
    <w:p w14:paraId="048C8C80" w14:textId="66C390EF" w:rsidR="00B70191" w:rsidRDefault="00B70191" w:rsidP="00E30A4C">
      <w:pPr>
        <w:pStyle w:val="DateduCV"/>
        <w:rPr>
          <w:rStyle w:val="Emphasis"/>
        </w:rPr>
      </w:pPr>
    </w:p>
    <w:p w14:paraId="1EF6BEA7" w14:textId="77777777" w:rsidR="00C478F3" w:rsidRPr="00B70191" w:rsidRDefault="00C478F3" w:rsidP="00E30A4C">
      <w:pPr>
        <w:pStyle w:val="DateduCV"/>
      </w:pPr>
      <w:r w:rsidRPr="00C478F3">
        <w:rPr>
          <w:rStyle w:val="Emphasis"/>
        </w:rPr>
        <w:t xml:space="preserve"> </w:t>
      </w:r>
    </w:p>
    <w:p w14:paraId="7AFCD053" w14:textId="77777777" w:rsidR="007748AC" w:rsidRDefault="007748AC" w:rsidP="00E30A4C"/>
    <w:p w14:paraId="4FD1012E" w14:textId="77777777" w:rsidR="00E52305" w:rsidRDefault="00E52305" w:rsidP="00BA3281">
      <w:pPr>
        <w:spacing w:before="40" w:after="160" w:line="288" w:lineRule="auto"/>
        <w:jc w:val="left"/>
      </w:pPr>
    </w:p>
    <w:sectPr w:rsidR="00E52305" w:rsidSect="009717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480F" w14:textId="77777777" w:rsidR="006A7953" w:rsidRDefault="006A7953" w:rsidP="00E30A4C">
      <w:r>
        <w:separator/>
      </w:r>
    </w:p>
    <w:p w14:paraId="2AE92617" w14:textId="77777777" w:rsidR="006A7953" w:rsidRDefault="006A7953" w:rsidP="00E30A4C"/>
    <w:p w14:paraId="4D671480" w14:textId="77777777" w:rsidR="006A7953" w:rsidRDefault="006A7953" w:rsidP="00E13DD6"/>
    <w:p w14:paraId="068A4BAB" w14:textId="77777777" w:rsidR="006A7953" w:rsidRDefault="006A7953" w:rsidP="00E13DD6"/>
  </w:endnote>
  <w:endnote w:type="continuationSeparator" w:id="0">
    <w:p w14:paraId="5A35FF2A" w14:textId="77777777" w:rsidR="006A7953" w:rsidRDefault="006A7953" w:rsidP="00E30A4C">
      <w:r>
        <w:continuationSeparator/>
      </w:r>
    </w:p>
    <w:p w14:paraId="648ADF7A" w14:textId="77777777" w:rsidR="006A7953" w:rsidRDefault="006A7953" w:rsidP="00E30A4C"/>
    <w:p w14:paraId="3EAC2768" w14:textId="77777777" w:rsidR="006A7953" w:rsidRDefault="006A7953" w:rsidP="00E13DD6"/>
    <w:p w14:paraId="6D70A3AF" w14:textId="77777777" w:rsidR="006A7953" w:rsidRDefault="006A7953" w:rsidP="00E13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E68A" w14:textId="77777777" w:rsidR="005D283D" w:rsidRDefault="005D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C46D" w14:textId="77777777" w:rsidR="00E52305" w:rsidRDefault="001257B1" w:rsidP="00E30A4C">
    <w:pPr>
      <w:pStyle w:val="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A3281">
      <w:t>2</w:t>
    </w:r>
    <w:r>
      <w:fldChar w:fldCharType="end"/>
    </w:r>
  </w:p>
  <w:p w14:paraId="31015F77" w14:textId="77777777" w:rsidR="000650AF" w:rsidRDefault="000650AF" w:rsidP="00E30A4C"/>
  <w:p w14:paraId="1CB83837" w14:textId="77777777" w:rsidR="000650AF" w:rsidRDefault="000650AF" w:rsidP="00E13DD6"/>
  <w:p w14:paraId="6251639B" w14:textId="77777777" w:rsidR="000650AF" w:rsidRDefault="000650AF" w:rsidP="00E13D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B4A4" w14:textId="77777777" w:rsidR="005D283D" w:rsidRDefault="005D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805B" w14:textId="77777777" w:rsidR="006A7953" w:rsidRDefault="006A7953" w:rsidP="00E30A4C">
      <w:r>
        <w:separator/>
      </w:r>
    </w:p>
    <w:p w14:paraId="1BAB0D89" w14:textId="77777777" w:rsidR="006A7953" w:rsidRDefault="006A7953" w:rsidP="00E30A4C"/>
    <w:p w14:paraId="0C32F885" w14:textId="77777777" w:rsidR="006A7953" w:rsidRDefault="006A7953" w:rsidP="00E13DD6"/>
    <w:p w14:paraId="1A74BF31" w14:textId="77777777" w:rsidR="006A7953" w:rsidRDefault="006A7953" w:rsidP="00E13DD6"/>
  </w:footnote>
  <w:footnote w:type="continuationSeparator" w:id="0">
    <w:p w14:paraId="512ADEC3" w14:textId="77777777" w:rsidR="006A7953" w:rsidRDefault="006A7953" w:rsidP="00E30A4C">
      <w:r>
        <w:continuationSeparator/>
      </w:r>
    </w:p>
    <w:p w14:paraId="74B0BE72" w14:textId="77777777" w:rsidR="006A7953" w:rsidRDefault="006A7953" w:rsidP="00E30A4C"/>
    <w:p w14:paraId="3B8712ED" w14:textId="77777777" w:rsidR="006A7953" w:rsidRDefault="006A7953" w:rsidP="00E13DD6"/>
    <w:p w14:paraId="47EDDD26" w14:textId="77777777" w:rsidR="006A7953" w:rsidRDefault="006A7953" w:rsidP="00E13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0217" w14:textId="3661F423" w:rsidR="005D283D" w:rsidRDefault="006A7953">
    <w:pPr>
      <w:pStyle w:val="Header"/>
    </w:pPr>
    <w:r>
      <w:pict w14:anchorId="40C3E6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369922" o:spid="_x0000_s2051" type="#_x0000_t136" alt="" style="position:absolute;left:0;text-align:left;margin-left:0;margin-top:0;width:444.15pt;height:266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1635" w14:textId="7645A7A9" w:rsidR="005D283D" w:rsidRDefault="006A7953">
    <w:pPr>
      <w:pStyle w:val="Header"/>
    </w:pPr>
    <w:r>
      <w:pict w14:anchorId="04DEE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369923" o:spid="_x0000_s2050" type="#_x0000_t136" alt="" style="position:absolute;left:0;text-align:left;margin-left:0;margin-top:0;width:444.15pt;height:266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F693" w14:textId="7E02234C" w:rsidR="00D01EAD" w:rsidRDefault="006A7953" w:rsidP="00623ABA">
    <w:pPr>
      <w:pStyle w:val="Header"/>
      <w:ind w:left="-142" w:firstLine="142"/>
    </w:pPr>
    <w:r>
      <w:pict w14:anchorId="669BB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369921" o:spid="_x0000_s2049" type="#_x0000_t136" alt="" style="position:absolute;left:0;text-align:left;margin-left:0;margin-top:0;width:444.15pt;height:266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D01EAD">
      <w:drawing>
        <wp:inline distT="0" distB="0" distL="0" distR="0" wp14:anchorId="6A80F88A" wp14:editId="70CBA477">
          <wp:extent cx="2114550" cy="3521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810" cy="35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3FB"/>
    <w:multiLevelType w:val="multilevel"/>
    <w:tmpl w:val="4CEAF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0406"/>
    <w:multiLevelType w:val="multilevel"/>
    <w:tmpl w:val="FFA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71CEE"/>
    <w:multiLevelType w:val="multilevel"/>
    <w:tmpl w:val="4A3C7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3A010E"/>
    <w:multiLevelType w:val="hybridMultilevel"/>
    <w:tmpl w:val="17FEF0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840DE"/>
    <w:multiLevelType w:val="hybridMultilevel"/>
    <w:tmpl w:val="879C0798"/>
    <w:lvl w:ilvl="0" w:tplc="376A3E8C">
      <w:start w:val="1"/>
      <w:numFmt w:val="bullet"/>
      <w:pStyle w:val="PoliceActiv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13F"/>
    <w:multiLevelType w:val="multilevel"/>
    <w:tmpl w:val="9EB8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B5C53"/>
    <w:multiLevelType w:val="hybridMultilevel"/>
    <w:tmpl w:val="DCAE782E"/>
    <w:lvl w:ilvl="0" w:tplc="DE4E10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322E"/>
    <w:multiLevelType w:val="multilevel"/>
    <w:tmpl w:val="B6B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02B85"/>
    <w:multiLevelType w:val="hybridMultilevel"/>
    <w:tmpl w:val="A1A23656"/>
    <w:lvl w:ilvl="0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2A97072"/>
    <w:multiLevelType w:val="hybridMultilevel"/>
    <w:tmpl w:val="1E54CB24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073FA9"/>
    <w:multiLevelType w:val="hybridMultilevel"/>
    <w:tmpl w:val="EE0841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115D"/>
    <w:multiLevelType w:val="multilevel"/>
    <w:tmpl w:val="B97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54769"/>
    <w:multiLevelType w:val="multilevel"/>
    <w:tmpl w:val="923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E1608"/>
    <w:multiLevelType w:val="hybridMultilevel"/>
    <w:tmpl w:val="749262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114BD"/>
    <w:multiLevelType w:val="multilevel"/>
    <w:tmpl w:val="A2FC3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D6755"/>
    <w:multiLevelType w:val="hybridMultilevel"/>
    <w:tmpl w:val="751E7EF2"/>
    <w:lvl w:ilvl="0" w:tplc="8072F5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81D38"/>
    <w:multiLevelType w:val="hybridMultilevel"/>
    <w:tmpl w:val="5C1877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F5611"/>
    <w:multiLevelType w:val="hybridMultilevel"/>
    <w:tmpl w:val="35066F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4B19"/>
    <w:multiLevelType w:val="multilevel"/>
    <w:tmpl w:val="8C72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D4A9C"/>
    <w:multiLevelType w:val="hybridMultilevel"/>
    <w:tmpl w:val="2F0EB5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4310"/>
    <w:multiLevelType w:val="hybridMultilevel"/>
    <w:tmpl w:val="89CE4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10657"/>
    <w:multiLevelType w:val="multilevel"/>
    <w:tmpl w:val="BB2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B83C77"/>
    <w:multiLevelType w:val="hybridMultilevel"/>
    <w:tmpl w:val="4232C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17A"/>
    <w:multiLevelType w:val="multilevel"/>
    <w:tmpl w:val="CBD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03D1B"/>
    <w:multiLevelType w:val="multilevel"/>
    <w:tmpl w:val="EBF01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7C4782"/>
    <w:multiLevelType w:val="hybridMultilevel"/>
    <w:tmpl w:val="16E243E0"/>
    <w:lvl w:ilvl="0" w:tplc="9828D9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F3A81"/>
    <w:multiLevelType w:val="hybridMultilevel"/>
    <w:tmpl w:val="61E041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5E72"/>
    <w:multiLevelType w:val="hybridMultilevel"/>
    <w:tmpl w:val="1CD806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23E0"/>
    <w:multiLevelType w:val="multilevel"/>
    <w:tmpl w:val="1E609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01D40"/>
    <w:multiLevelType w:val="hybridMultilevel"/>
    <w:tmpl w:val="D2AE00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A0261"/>
    <w:multiLevelType w:val="hybridMultilevel"/>
    <w:tmpl w:val="8F74E2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6"/>
  </w:num>
  <w:num w:numId="5">
    <w:abstractNumId w:val="9"/>
  </w:num>
  <w:num w:numId="6">
    <w:abstractNumId w:val="8"/>
  </w:num>
  <w:num w:numId="7">
    <w:abstractNumId w:val="10"/>
  </w:num>
  <w:num w:numId="8">
    <w:abstractNumId w:val="18"/>
  </w:num>
  <w:num w:numId="9">
    <w:abstractNumId w:val="21"/>
  </w:num>
  <w:num w:numId="10">
    <w:abstractNumId w:val="22"/>
  </w:num>
  <w:num w:numId="11">
    <w:abstractNumId w:val="2"/>
  </w:num>
  <w:num w:numId="12">
    <w:abstractNumId w:val="29"/>
  </w:num>
  <w:num w:numId="13">
    <w:abstractNumId w:val="30"/>
  </w:num>
  <w:num w:numId="14">
    <w:abstractNumId w:val="11"/>
  </w:num>
  <w:num w:numId="15">
    <w:abstractNumId w:val="25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5"/>
  </w:num>
  <w:num w:numId="21">
    <w:abstractNumId w:val="1"/>
  </w:num>
  <w:num w:numId="22">
    <w:abstractNumId w:val="12"/>
  </w:num>
  <w:num w:numId="23">
    <w:abstractNumId w:val="27"/>
  </w:num>
  <w:num w:numId="24">
    <w:abstractNumId w:val="6"/>
  </w:num>
  <w:num w:numId="25">
    <w:abstractNumId w:val="17"/>
  </w:num>
  <w:num w:numId="26">
    <w:abstractNumId w:val="23"/>
  </w:num>
  <w:num w:numId="27">
    <w:abstractNumId w:val="4"/>
  </w:num>
  <w:num w:numId="28">
    <w:abstractNumId w:val="19"/>
  </w:num>
  <w:num w:numId="29">
    <w:abstractNumId w:val="4"/>
  </w:num>
  <w:num w:numId="30">
    <w:abstractNumId w:val="0"/>
  </w:num>
  <w:num w:numId="31">
    <w:abstractNumId w:val="28"/>
  </w:num>
  <w:num w:numId="32">
    <w:abstractNumId w:val="2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AD"/>
    <w:rsid w:val="0001249B"/>
    <w:rsid w:val="00020482"/>
    <w:rsid w:val="00027C38"/>
    <w:rsid w:val="00031CD6"/>
    <w:rsid w:val="00052C66"/>
    <w:rsid w:val="00053DAF"/>
    <w:rsid w:val="000543C9"/>
    <w:rsid w:val="00064A4C"/>
    <w:rsid w:val="000650AF"/>
    <w:rsid w:val="00070EE4"/>
    <w:rsid w:val="000820D4"/>
    <w:rsid w:val="000A35BD"/>
    <w:rsid w:val="000B187D"/>
    <w:rsid w:val="000C55D6"/>
    <w:rsid w:val="000D725B"/>
    <w:rsid w:val="000E1CE0"/>
    <w:rsid w:val="000E6BAD"/>
    <w:rsid w:val="000F6E6E"/>
    <w:rsid w:val="00103AFF"/>
    <w:rsid w:val="001048FE"/>
    <w:rsid w:val="00110016"/>
    <w:rsid w:val="00112D75"/>
    <w:rsid w:val="00120A7A"/>
    <w:rsid w:val="001257B1"/>
    <w:rsid w:val="0014369E"/>
    <w:rsid w:val="001443B9"/>
    <w:rsid w:val="00173E2A"/>
    <w:rsid w:val="00185A16"/>
    <w:rsid w:val="001877FB"/>
    <w:rsid w:val="00195E62"/>
    <w:rsid w:val="001A7125"/>
    <w:rsid w:val="001C263B"/>
    <w:rsid w:val="001C3FD4"/>
    <w:rsid w:val="001E7EAD"/>
    <w:rsid w:val="001F0254"/>
    <w:rsid w:val="001F2221"/>
    <w:rsid w:val="001F2C2E"/>
    <w:rsid w:val="002335A3"/>
    <w:rsid w:val="002446EC"/>
    <w:rsid w:val="00250FCF"/>
    <w:rsid w:val="00267A60"/>
    <w:rsid w:val="00273ED9"/>
    <w:rsid w:val="00274D44"/>
    <w:rsid w:val="002914A9"/>
    <w:rsid w:val="00292086"/>
    <w:rsid w:val="00292B6B"/>
    <w:rsid w:val="002A22EB"/>
    <w:rsid w:val="002B4D40"/>
    <w:rsid w:val="002B7E86"/>
    <w:rsid w:val="002C0E6D"/>
    <w:rsid w:val="002C4F8B"/>
    <w:rsid w:val="002D236F"/>
    <w:rsid w:val="002D3464"/>
    <w:rsid w:val="002E2FF0"/>
    <w:rsid w:val="002E6083"/>
    <w:rsid w:val="002F2A3F"/>
    <w:rsid w:val="002F53A3"/>
    <w:rsid w:val="00306BB1"/>
    <w:rsid w:val="0030752A"/>
    <w:rsid w:val="003208FC"/>
    <w:rsid w:val="00336F94"/>
    <w:rsid w:val="00337BE6"/>
    <w:rsid w:val="0034746D"/>
    <w:rsid w:val="00352443"/>
    <w:rsid w:val="00362021"/>
    <w:rsid w:val="00366FD6"/>
    <w:rsid w:val="003706E3"/>
    <w:rsid w:val="00372F23"/>
    <w:rsid w:val="0038020B"/>
    <w:rsid w:val="00396B7C"/>
    <w:rsid w:val="003B57C5"/>
    <w:rsid w:val="003B693D"/>
    <w:rsid w:val="003C6C3F"/>
    <w:rsid w:val="003C6C5A"/>
    <w:rsid w:val="003E0607"/>
    <w:rsid w:val="003E4334"/>
    <w:rsid w:val="003E489A"/>
    <w:rsid w:val="00407B77"/>
    <w:rsid w:val="00443D8C"/>
    <w:rsid w:val="00445034"/>
    <w:rsid w:val="0045205E"/>
    <w:rsid w:val="0046320E"/>
    <w:rsid w:val="00476ED4"/>
    <w:rsid w:val="00485E81"/>
    <w:rsid w:val="004866FD"/>
    <w:rsid w:val="004B255C"/>
    <w:rsid w:val="004B6304"/>
    <w:rsid w:val="004B643A"/>
    <w:rsid w:val="004D04DB"/>
    <w:rsid w:val="004D0B33"/>
    <w:rsid w:val="004D4A23"/>
    <w:rsid w:val="004E091C"/>
    <w:rsid w:val="004E3DDD"/>
    <w:rsid w:val="004E55F9"/>
    <w:rsid w:val="004E7462"/>
    <w:rsid w:val="004F4D83"/>
    <w:rsid w:val="004F6BE6"/>
    <w:rsid w:val="00513020"/>
    <w:rsid w:val="00516909"/>
    <w:rsid w:val="005240DB"/>
    <w:rsid w:val="00564357"/>
    <w:rsid w:val="005666F3"/>
    <w:rsid w:val="00591EE4"/>
    <w:rsid w:val="005A5CC4"/>
    <w:rsid w:val="005B3DC0"/>
    <w:rsid w:val="005B6244"/>
    <w:rsid w:val="005B7173"/>
    <w:rsid w:val="005D283D"/>
    <w:rsid w:val="005D6E6D"/>
    <w:rsid w:val="005E5B55"/>
    <w:rsid w:val="005E5C7A"/>
    <w:rsid w:val="005F3DF3"/>
    <w:rsid w:val="005F57B4"/>
    <w:rsid w:val="00610581"/>
    <w:rsid w:val="00623ABA"/>
    <w:rsid w:val="00623F30"/>
    <w:rsid w:val="00633A46"/>
    <w:rsid w:val="00644377"/>
    <w:rsid w:val="0065270C"/>
    <w:rsid w:val="006606BA"/>
    <w:rsid w:val="00663BFC"/>
    <w:rsid w:val="00667960"/>
    <w:rsid w:val="00667B0C"/>
    <w:rsid w:val="0067025B"/>
    <w:rsid w:val="006773D2"/>
    <w:rsid w:val="00677A25"/>
    <w:rsid w:val="006A62C9"/>
    <w:rsid w:val="006A66C4"/>
    <w:rsid w:val="006A76C4"/>
    <w:rsid w:val="006A7953"/>
    <w:rsid w:val="006A7F45"/>
    <w:rsid w:val="006B3FF4"/>
    <w:rsid w:val="006B5C93"/>
    <w:rsid w:val="006C3D60"/>
    <w:rsid w:val="006E1FC1"/>
    <w:rsid w:val="006E6B8A"/>
    <w:rsid w:val="006F67F8"/>
    <w:rsid w:val="00707296"/>
    <w:rsid w:val="00717DE0"/>
    <w:rsid w:val="00727F4F"/>
    <w:rsid w:val="00746E9C"/>
    <w:rsid w:val="00754E27"/>
    <w:rsid w:val="007748AC"/>
    <w:rsid w:val="0078528C"/>
    <w:rsid w:val="00785665"/>
    <w:rsid w:val="007920C2"/>
    <w:rsid w:val="007A5CDA"/>
    <w:rsid w:val="007B613A"/>
    <w:rsid w:val="007C2A82"/>
    <w:rsid w:val="007C36CC"/>
    <w:rsid w:val="007E2742"/>
    <w:rsid w:val="007F162E"/>
    <w:rsid w:val="007F73F6"/>
    <w:rsid w:val="00804227"/>
    <w:rsid w:val="00815A59"/>
    <w:rsid w:val="00816807"/>
    <w:rsid w:val="0082253A"/>
    <w:rsid w:val="00824A98"/>
    <w:rsid w:val="00824D75"/>
    <w:rsid w:val="00831B24"/>
    <w:rsid w:val="00841132"/>
    <w:rsid w:val="00842FD9"/>
    <w:rsid w:val="0084457D"/>
    <w:rsid w:val="008467B3"/>
    <w:rsid w:val="00846877"/>
    <w:rsid w:val="00874446"/>
    <w:rsid w:val="008914DB"/>
    <w:rsid w:val="008956A3"/>
    <w:rsid w:val="008964D4"/>
    <w:rsid w:val="008968D5"/>
    <w:rsid w:val="008976C6"/>
    <w:rsid w:val="008A2A30"/>
    <w:rsid w:val="008A641D"/>
    <w:rsid w:val="008B1E43"/>
    <w:rsid w:val="008E7825"/>
    <w:rsid w:val="008F3000"/>
    <w:rsid w:val="008F480A"/>
    <w:rsid w:val="008F54A4"/>
    <w:rsid w:val="00903F1F"/>
    <w:rsid w:val="009051A5"/>
    <w:rsid w:val="00910461"/>
    <w:rsid w:val="00910A7A"/>
    <w:rsid w:val="00914117"/>
    <w:rsid w:val="00916F17"/>
    <w:rsid w:val="00923C04"/>
    <w:rsid w:val="00930823"/>
    <w:rsid w:val="00932C91"/>
    <w:rsid w:val="00934692"/>
    <w:rsid w:val="00944261"/>
    <w:rsid w:val="00945273"/>
    <w:rsid w:val="00957BBE"/>
    <w:rsid w:val="00961519"/>
    <w:rsid w:val="0097170C"/>
    <w:rsid w:val="009775E0"/>
    <w:rsid w:val="009901BC"/>
    <w:rsid w:val="00996BC6"/>
    <w:rsid w:val="009A518F"/>
    <w:rsid w:val="009D3717"/>
    <w:rsid w:val="009D4CDC"/>
    <w:rsid w:val="009E0BDF"/>
    <w:rsid w:val="009F31EC"/>
    <w:rsid w:val="00A27832"/>
    <w:rsid w:val="00A30E80"/>
    <w:rsid w:val="00A40FC2"/>
    <w:rsid w:val="00A45066"/>
    <w:rsid w:val="00A56593"/>
    <w:rsid w:val="00A6255B"/>
    <w:rsid w:val="00A70256"/>
    <w:rsid w:val="00A70DC2"/>
    <w:rsid w:val="00A73A4D"/>
    <w:rsid w:val="00A8056E"/>
    <w:rsid w:val="00A81A3F"/>
    <w:rsid w:val="00A9649F"/>
    <w:rsid w:val="00AB0B7A"/>
    <w:rsid w:val="00AC2E26"/>
    <w:rsid w:val="00AD4806"/>
    <w:rsid w:val="00AD7740"/>
    <w:rsid w:val="00AE32BE"/>
    <w:rsid w:val="00AF1CA6"/>
    <w:rsid w:val="00AF2C69"/>
    <w:rsid w:val="00AF4675"/>
    <w:rsid w:val="00AF7546"/>
    <w:rsid w:val="00B03C10"/>
    <w:rsid w:val="00B17066"/>
    <w:rsid w:val="00B2543A"/>
    <w:rsid w:val="00B33DDA"/>
    <w:rsid w:val="00B35960"/>
    <w:rsid w:val="00B64DF2"/>
    <w:rsid w:val="00B70191"/>
    <w:rsid w:val="00B7083D"/>
    <w:rsid w:val="00B74799"/>
    <w:rsid w:val="00B80887"/>
    <w:rsid w:val="00B86D44"/>
    <w:rsid w:val="00BA3281"/>
    <w:rsid w:val="00BA6BF0"/>
    <w:rsid w:val="00BA6C56"/>
    <w:rsid w:val="00BC6C88"/>
    <w:rsid w:val="00BC7527"/>
    <w:rsid w:val="00BD6C2C"/>
    <w:rsid w:val="00BD7F89"/>
    <w:rsid w:val="00BF3EBC"/>
    <w:rsid w:val="00BF4E23"/>
    <w:rsid w:val="00C0496B"/>
    <w:rsid w:val="00C071F2"/>
    <w:rsid w:val="00C11CB0"/>
    <w:rsid w:val="00C470D7"/>
    <w:rsid w:val="00C478F3"/>
    <w:rsid w:val="00C5045B"/>
    <w:rsid w:val="00C506EB"/>
    <w:rsid w:val="00C54596"/>
    <w:rsid w:val="00C7644F"/>
    <w:rsid w:val="00C8048E"/>
    <w:rsid w:val="00C9110B"/>
    <w:rsid w:val="00CA149D"/>
    <w:rsid w:val="00CB4266"/>
    <w:rsid w:val="00CC4F7F"/>
    <w:rsid w:val="00CD44D6"/>
    <w:rsid w:val="00CE078D"/>
    <w:rsid w:val="00CE5BBC"/>
    <w:rsid w:val="00D01D7B"/>
    <w:rsid w:val="00D01EAD"/>
    <w:rsid w:val="00D02048"/>
    <w:rsid w:val="00D12B59"/>
    <w:rsid w:val="00D35EC2"/>
    <w:rsid w:val="00D50A95"/>
    <w:rsid w:val="00D61BDA"/>
    <w:rsid w:val="00D721BE"/>
    <w:rsid w:val="00D771CC"/>
    <w:rsid w:val="00D82557"/>
    <w:rsid w:val="00DE2D99"/>
    <w:rsid w:val="00DF63AF"/>
    <w:rsid w:val="00E01B05"/>
    <w:rsid w:val="00E13DD6"/>
    <w:rsid w:val="00E14E00"/>
    <w:rsid w:val="00E159D3"/>
    <w:rsid w:val="00E24B43"/>
    <w:rsid w:val="00E277B5"/>
    <w:rsid w:val="00E30A4C"/>
    <w:rsid w:val="00E505FF"/>
    <w:rsid w:val="00E506D7"/>
    <w:rsid w:val="00E52305"/>
    <w:rsid w:val="00E542DC"/>
    <w:rsid w:val="00E5478F"/>
    <w:rsid w:val="00E756F4"/>
    <w:rsid w:val="00E92873"/>
    <w:rsid w:val="00E9694F"/>
    <w:rsid w:val="00EA375F"/>
    <w:rsid w:val="00EA4765"/>
    <w:rsid w:val="00EB6175"/>
    <w:rsid w:val="00EC7D25"/>
    <w:rsid w:val="00EF6793"/>
    <w:rsid w:val="00F058AD"/>
    <w:rsid w:val="00F059F8"/>
    <w:rsid w:val="00F07CDA"/>
    <w:rsid w:val="00F326AE"/>
    <w:rsid w:val="00F377A7"/>
    <w:rsid w:val="00F4146A"/>
    <w:rsid w:val="00F61D42"/>
    <w:rsid w:val="00F64E88"/>
    <w:rsid w:val="00F67CDE"/>
    <w:rsid w:val="00F81C1E"/>
    <w:rsid w:val="00F82E54"/>
    <w:rsid w:val="00F840A6"/>
    <w:rsid w:val="00F86D2E"/>
    <w:rsid w:val="00FA21BE"/>
    <w:rsid w:val="00FA3C8C"/>
    <w:rsid w:val="00FA4424"/>
    <w:rsid w:val="00FA4DD6"/>
    <w:rsid w:val="00FC25B5"/>
    <w:rsid w:val="00FD7262"/>
    <w:rsid w:val="00FE2CE9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022DD7"/>
  <w15:docId w15:val="{68D7AC0D-DBA0-4CEE-B759-63AEE73B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olice Normale"/>
    <w:qFormat/>
    <w:rsid w:val="009051A5"/>
    <w:pPr>
      <w:spacing w:before="0" w:after="40" w:line="240" w:lineRule="auto"/>
      <w:jc w:val="both"/>
    </w:pPr>
    <w:rPr>
      <w:rFonts w:asciiTheme="majorHAnsi" w:hAnsiTheme="majorHAnsi"/>
      <w:noProof/>
      <w:kern w:val="20"/>
      <w:sz w:val="22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C478F3"/>
    <w:pPr>
      <w:jc w:val="right"/>
      <w:outlineLvl w:val="0"/>
    </w:pPr>
    <w:rPr>
      <w:rFonts w:eastAsiaTheme="majorEastAsia" w:cstheme="majorBidi"/>
      <w:caps/>
      <w:color w:val="A6A6A6" w:themeColor="background1" w:themeShade="A6"/>
      <w:sz w:val="21"/>
    </w:rPr>
  </w:style>
  <w:style w:type="paragraph" w:styleId="Heading2">
    <w:name w:val="heading 2"/>
    <w:aliases w:val="Police Mission"/>
    <w:basedOn w:val="Normal"/>
    <w:next w:val="Normal"/>
    <w:link w:val="Heading2Char"/>
    <w:uiPriority w:val="1"/>
    <w:unhideWhenUsed/>
    <w:qFormat/>
    <w:rsid w:val="0082253A"/>
    <w:pPr>
      <w:keepNext/>
      <w:keepLines/>
      <w:outlineLvl w:val="1"/>
    </w:pPr>
    <w:rPr>
      <w:rFonts w:ascii="Calibri" w:eastAsiaTheme="majorEastAsia" w:hAnsi="Calibri" w:cstheme="majorBidi"/>
      <w:b/>
      <w:bCs/>
      <w:noProof w:val="0"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DateduCV">
    <w:name w:val="Date du C.V."/>
    <w:basedOn w:val="Normal"/>
    <w:rsid w:val="00E30A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478F3"/>
    <w:rPr>
      <w:rFonts w:asciiTheme="majorHAnsi" w:eastAsiaTheme="majorEastAsia" w:hAnsiTheme="majorHAnsi" w:cstheme="majorBidi"/>
      <w:caps/>
      <w:color w:val="A6A6A6" w:themeColor="background1" w:themeShade="A6"/>
      <w:kern w:val="20"/>
      <w:sz w:val="21"/>
    </w:rPr>
  </w:style>
  <w:style w:type="character" w:customStyle="1" w:styleId="Heading2Char">
    <w:name w:val="Heading 2 Char"/>
    <w:aliases w:val="Police Mission Char"/>
    <w:basedOn w:val="DefaultParagraphFont"/>
    <w:link w:val="Heading2"/>
    <w:uiPriority w:val="1"/>
    <w:rsid w:val="0082253A"/>
    <w:rPr>
      <w:rFonts w:ascii="Calibri" w:eastAsiaTheme="majorEastAsia" w:hAnsi="Calibri" w:cstheme="majorBidi"/>
      <w:b/>
      <w:bCs/>
      <w:color w:val="404040" w:themeColor="text1" w:themeTint="BF"/>
      <w:kern w:val="20"/>
      <w:sz w:val="2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pPr>
      <w:spacing w:before="1200" w:after="360"/>
    </w:pPr>
    <w:rPr>
      <w:rFonts w:eastAsiaTheme="majorEastAsia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PoliceActivit">
    <w:name w:val="Police Activité"/>
    <w:basedOn w:val="ListParagraph"/>
    <w:uiPriority w:val="8"/>
    <w:unhideWhenUsed/>
    <w:qFormat/>
    <w:rsid w:val="0082253A"/>
    <w:pPr>
      <w:framePr w:hSpace="141" w:wrap="around" w:vAnchor="page" w:hAnchor="margin" w:x="-142" w:y="2491"/>
      <w:numPr>
        <w:numId w:val="1"/>
      </w:numPr>
      <w:ind w:right="144"/>
    </w:pPr>
    <w:rPr>
      <w:noProof w:val="0"/>
    </w:rPr>
  </w:style>
  <w:style w:type="paragraph" w:styleId="Salutation">
    <w:name w:val="Salutation"/>
    <w:aliases w:val="Police intitulé"/>
    <w:basedOn w:val="TitreTableau"/>
    <w:next w:val="Normal"/>
    <w:link w:val="SalutationChar"/>
    <w:uiPriority w:val="8"/>
    <w:unhideWhenUsed/>
    <w:qFormat/>
    <w:rsid w:val="0082253A"/>
    <w:pPr>
      <w:framePr w:wrap="around"/>
      <w:outlineLvl w:val="9"/>
    </w:pPr>
    <w:rPr>
      <w:caps w:val="0"/>
      <w:noProof w:val="0"/>
    </w:rPr>
  </w:style>
  <w:style w:type="character" w:customStyle="1" w:styleId="SalutationChar">
    <w:name w:val="Salutation Char"/>
    <w:aliases w:val="Police intitulé Char"/>
    <w:basedOn w:val="DefaultParagraphFont"/>
    <w:link w:val="Salutation"/>
    <w:uiPriority w:val="8"/>
    <w:rsid w:val="0082253A"/>
    <w:rPr>
      <w:rFonts w:asciiTheme="majorHAnsi" w:eastAsiaTheme="majorEastAsia" w:hAnsiTheme="majorHAnsi" w:cstheme="majorBidi"/>
      <w:b/>
      <w:color w:val="A6A6A6" w:themeColor="background1" w:themeShade="A6"/>
      <w:kern w:val="20"/>
      <w:sz w:val="22"/>
    </w:rPr>
  </w:style>
  <w:style w:type="paragraph" w:styleId="Closing">
    <w:name w:val="Closing"/>
    <w:basedOn w:val="Normal"/>
    <w:link w:val="ClosingChar"/>
    <w:uiPriority w:val="8"/>
    <w:unhideWhenUsed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rsid w:val="00C478F3"/>
    <w:rPr>
      <w:color w:val="000000" w:themeColor="text1"/>
      <w:bdr w:val="single" w:sz="12" w:space="0" w:color="404040" w:themeColor="text1" w:themeTint="BF"/>
      <w:shd w:val="clear" w:color="auto" w:fill="auto"/>
    </w:rPr>
  </w:style>
  <w:style w:type="paragraph" w:customStyle="1" w:styleId="TitreTableau">
    <w:name w:val="Titre Tableau"/>
    <w:basedOn w:val="Heading1"/>
    <w:uiPriority w:val="2"/>
    <w:qFormat/>
    <w:rsid w:val="009051A5"/>
    <w:pPr>
      <w:framePr w:hSpace="141" w:wrap="around" w:vAnchor="page" w:hAnchor="margin" w:x="-142" w:y="2491"/>
      <w:ind w:right="144"/>
      <w:jc w:val="left"/>
    </w:pPr>
    <w:rPr>
      <w:b/>
      <w:sz w:val="22"/>
    </w:rPr>
  </w:style>
  <w:style w:type="paragraph" w:customStyle="1" w:styleId="Nom">
    <w:name w:val="Nom"/>
    <w:basedOn w:val="Normal"/>
    <w:next w:val="Normal"/>
    <w:uiPriority w:val="1"/>
    <w:rsid w:val="00C478F3"/>
    <w:pPr>
      <w:pBdr>
        <w:top w:val="single" w:sz="4" w:space="4" w:color="001B50"/>
        <w:left w:val="single" w:sz="4" w:space="6" w:color="001B50"/>
        <w:bottom w:val="single" w:sz="4" w:space="4" w:color="001B50"/>
        <w:right w:val="single" w:sz="4" w:space="6" w:color="001B50"/>
      </w:pBdr>
      <w:shd w:val="clear" w:color="auto" w:fill="404040" w:themeFill="text1" w:themeFillTint="BF"/>
      <w:spacing w:before="240"/>
      <w:ind w:left="144" w:right="144"/>
    </w:pPr>
    <w:rPr>
      <w:rFonts w:eastAsiaTheme="majorEastAsia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A4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748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9A51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A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LocComments xmlns="6d93d202-47fc-4405-873a-cab67cc5f1b2" xsi:nil="true"/>
    <MarketSpecific xmlns="6d93d202-47fc-4405-873a-cab67cc5f1b2">false</MarketSpecific>
    <ApprovalStatus xmlns="6d93d202-47fc-4405-873a-cab67cc5f1b2">InProgress</ApprovalStatus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SourceTitle xmlns="6d93d202-47fc-4405-873a-cab67cc5f1b2" xsi:nil="true"/>
    <OpenTemplate xmlns="6d93d202-47fc-4405-873a-cab67cc5f1b2">true</OpenTemplate>
    <APEditor xmlns="6d93d202-47fc-4405-873a-cab67cc5f1b2">
      <UserInfo>
        <DisplayName/>
        <AccountId xsi:nil="true"/>
        <AccountType/>
      </UserInfo>
    </APEditor>
    <UALocComments xmlns="6d93d202-47fc-4405-873a-cab67cc5f1b2" xsi:nil="true"/>
    <ParentAssetId xmlns="6d93d202-47fc-4405-873a-cab67cc5f1b2" xsi:nil="true"/>
    <PublishStatusLookup xmlns="6d93d202-47fc-4405-873a-cab67cc5f1b2">
      <Value>455884</Value>
      <Value>455885</Value>
    </PublishStatusLookup>
    <FeatureTagsTaxHTField0 xmlns="6d93d202-47fc-4405-873a-cab67cc5f1b2">
      <Terms xmlns="http://schemas.microsoft.com/office/infopath/2007/PartnerControls"/>
    </FeatureTagsTaxHTField0>
    <IntlLangReviewDate xmlns="6d93d202-47fc-4405-873a-cab67cc5f1b2" xsi:nil="true"/>
    <Providers xmlns="6d93d202-47fc-4405-873a-cab67cc5f1b2" xsi:nil="true"/>
    <MachineTranslated xmlns="6d93d202-47fc-4405-873a-cab67cc5f1b2">false</MachineTranslated>
    <OriginalSourceMarket xmlns="6d93d202-47fc-4405-873a-cab67cc5f1b2">english</OriginalSourceMarket>
    <APDescription xmlns="6d93d202-47fc-4405-873a-cab67cc5f1b2">Use this clean and elegant resume for a professional look. Accompany it with a cover letter from the Timeless design set to make a great impression.
</APDescription>
    <TPInstallLocation xmlns="6d93d202-47fc-4405-873a-cab67cc5f1b2" xsi:nil="true"/>
    <ContentItem xmlns="6d93d202-47fc-4405-873a-cab67cc5f1b2" xsi:nil="true"/>
    <ClipArtFilename xmlns="6d93d202-47fc-4405-873a-cab67cc5f1b2" xsi:nil="true"/>
    <PublishTargets xmlns="6d93d202-47fc-4405-873a-cab67cc5f1b2">OfficeOnlineVNext</PublishTargets>
    <TimesCloned xmlns="6d93d202-47fc-4405-873a-cab67cc5f1b2" xsi:nil="true"/>
    <FriendlyTitle xmlns="6d93d202-47fc-4405-873a-cab67cc5f1b2" xsi:nil="true"/>
    <AcquiredFrom xmlns="6d93d202-47fc-4405-873a-cab67cc5f1b2">Internal MS</AcquiredFrom>
    <AssetStart xmlns="6d93d202-47fc-4405-873a-cab67cc5f1b2">2012-03-08T00:28:00+00:00</AssetStart>
    <Provider xmlns="6d93d202-47fc-4405-873a-cab67cc5f1b2" xsi:nil="true"/>
    <LastHandOff xmlns="6d93d202-47fc-4405-873a-cab67cc5f1b2" xsi:nil="true"/>
    <TPClientViewer xmlns="6d93d202-47fc-4405-873a-cab67cc5f1b2" xsi:nil="true"/>
    <UACurrentWords xmlns="6d93d202-47fc-4405-873a-cab67cc5f1b2" xsi:nil="true"/>
    <ArtSampleDocs xmlns="6d93d202-47fc-4405-873a-cab67cc5f1b2" xsi:nil="true"/>
    <UALocRecommendation xmlns="6d93d202-47fc-4405-873a-cab67cc5f1b2">Localize</UALocRecommendation>
    <Manager xmlns="6d93d202-47fc-4405-873a-cab67cc5f1b2" xsi:nil="true"/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TemplateStatus xmlns="6d93d202-47fc-4405-873a-cab67cc5f1b2">Complete</TemplateStatus>
    <Downloads xmlns="6d93d202-47fc-4405-873a-cab67cc5f1b2">0</Downloads>
    <VoteCount xmlns="6d93d202-47fc-4405-873a-cab67cc5f1b2" xsi:nil="true"/>
    <OOCacheId xmlns="6d93d202-47fc-4405-873a-cab67cc5f1b2" xsi:nil="true"/>
    <InternalTagsTaxHTField0 xmlns="6d93d202-47fc-4405-873a-cab67cc5f1b2">
      <Terms xmlns="http://schemas.microsoft.com/office/infopath/2007/PartnerControls"/>
    </InternalTagsTaxHTField0>
    <AssetExpire xmlns="6d93d202-47fc-4405-873a-cab67cc5f1b2">2029-01-01T08:00:00+00:00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EditorialTags xmlns="6d93d202-47fc-4405-873a-cab67cc5f1b2" xsi:nil="true"/>
    <AssetType xmlns="6d93d202-47fc-4405-873a-cab67cc5f1b2">TP</AssetType>
    <CSXSubmissionDate xmlns="6d93d202-47fc-4405-873a-cab67cc5f1b2" xsi:nil="true"/>
    <CSXUpdate xmlns="6d93d202-47fc-4405-873a-cab67cc5f1b2">false</CSXUpdate>
    <ApprovalLog xmlns="6d93d202-47fc-4405-873a-cab67cc5f1b2" xsi:nil="true"/>
    <BugNumber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 xsi:nil="true"/>
    <RecommendationsModifier xmlns="6d93d202-47fc-4405-873a-cab67cc5f1b2">1000</RecommendationsModifier>
    <Component xmlns="64acb2c5-0a2b-4bda-bd34-58e36cbb80d2" xsi:nil="true"/>
    <Description0 xmlns="64acb2c5-0a2b-4bda-bd34-58e36cbb80d2" xsi:nil="true"/>
    <AssetId xmlns="6d93d202-47fc-4405-873a-cab67cc5f1b2">TP102835054</AssetId>
    <TPApplication xmlns="6d93d202-47fc-4405-873a-cab67cc5f1b2" xsi:nil="true"/>
    <TPLaunchHelpLink xmlns="6d93d202-47fc-4405-873a-cab67cc5f1b2" xsi:nil="true"/>
    <PolicheckWords xmlns="6d93d202-47fc-4405-873a-cab67cc5f1b2" xsi:nil="true"/>
    <IntlLocPriority xmlns="6d93d202-47fc-4405-873a-cab67cc5f1b2" xsi:nil="true"/>
    <CrawlForDependencies xmlns="6d93d202-47fc-4405-873a-cab67cc5f1b2">false</CrawlForDependencies>
    <IntlLangReviewer xmlns="6d93d202-47fc-4405-873a-cab67cc5f1b2" xsi:nil="true"/>
    <HandoffToMSDN xmlns="6d93d202-47fc-4405-873a-cab67cc5f1b2" xsi:nil="true"/>
    <PlannedPubDate xmlns="6d93d202-47fc-4405-873a-cab67cc5f1b2" xsi:nil="true"/>
    <TrustLevel xmlns="6d93d202-47fc-4405-873a-cab67cc5f1b2">1 Microsoft Managed Content</TrustLevel>
    <LocLastLocAttemptVersionLookup xmlns="6d93d202-47fc-4405-873a-cab67cc5f1b2">827850</LocLastLocAttemptVersionLookup>
    <TemplateTemplateType xmlns="6d93d202-47fc-4405-873a-cab67cc5f1b2">Word Document Template</TemplateTemplateType>
    <IsSearchable xmlns="6d93d202-47fc-4405-873a-cab67cc5f1b2">true</IsSearchable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TaxCatchAll xmlns="6d93d202-47fc-4405-873a-cab67cc5f1b2"/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LocMarketGroupTiers2 xmlns="6d93d202-47fc-4405-873a-cab67cc5f1b2" xsi:nil="true"/>
    <TPAppVersion xmlns="6d93d202-47fc-4405-873a-cab67cc5f1b2" xsi:nil="true"/>
    <TPCommandLine xmlns="6d93d202-47fc-4405-873a-cab67cc5f1b2" xsi:nil="true"/>
    <APAuthor xmlns="6d93d202-47fc-4405-873a-cab67cc5f1b2">
      <UserInfo>
        <DisplayName>REDMOND\sheilad</DisplayName>
        <AccountId>81</AccountId>
        <AccountType/>
      </UserInfo>
    </APAuthor>
    <LocManualTestRequired xmlns="6d93d202-47fc-4405-873a-cab67cc5f1b2">false</LocManualTestRequired>
    <EditorialStatus xmlns="6d93d202-47fc-4405-873a-cab67cc5f1b2">Complete</EditorialStatus>
    <TPLaunchHelpLinkType xmlns="6d93d202-47fc-4405-873a-cab67cc5f1b2">Template</TPLaunchHelpLinkType>
    <OriginalRelease xmlns="6d93d202-47fc-4405-873a-cab67cc5f1b2">15</OriginalRelease>
    <LastModifiedDateTime xmlns="6d93d202-47fc-4405-873a-cab67cc5f1b2" xsi:nil="true"/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D7D2FE5-7ACA-4945-8F2D-BCB7B7FDF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842F57-A15A-4113-AEED-A8ACAFA6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602DC7-857C-4B95-A627-FBA1109C632C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Office\root\Templates\1036\TimelessResume.dotx</Template>
  <TotalTime>14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PORET</dc:creator>
  <cp:keywords/>
  <dc:description/>
  <cp:lastModifiedBy>Laura San Agustin</cp:lastModifiedBy>
  <cp:revision>8</cp:revision>
  <cp:lastPrinted>2018-01-23T11:03:00Z</cp:lastPrinted>
  <dcterms:created xsi:type="dcterms:W3CDTF">2021-04-29T10:00:00Z</dcterms:created>
  <dcterms:modified xsi:type="dcterms:W3CDTF">2021-05-10T14:17:00Z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9262200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